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4A15" w:rsidRPr="000F38EF" w:rsidRDefault="000B4A15" w:rsidP="0010207B">
      <w:pPr>
        <w:pStyle w:val="papersubtitle"/>
        <w:rPr>
          <w:sz w:val="24"/>
          <w:szCs w:val="24"/>
        </w:rPr>
        <w:sectPr w:rsidR="000B4A15" w:rsidRPr="000F38EF" w:rsidSect="00451696">
          <w:headerReference w:type="default" r:id="rId7"/>
          <w:footerReference w:type="default" r:id="rId8"/>
          <w:pgSz w:w="12240" w:h="15840" w:code="1"/>
          <w:pgMar w:top="1440" w:right="1080" w:bottom="1440" w:left="1080" w:header="720" w:footer="720" w:gutter="0"/>
          <w:cols w:space="720"/>
          <w:docGrid w:linePitch="360"/>
        </w:sectPr>
      </w:pPr>
      <w:bookmarkStart w:id="0" w:name="_GoBack"/>
      <w:bookmarkEnd w:id="0"/>
      <w:r>
        <w:t>Vernier caliper and micrometer computer</w:t>
      </w:r>
      <w:r w:rsidRPr="00BB7C66">
        <w:t xml:space="preserve"> </w:t>
      </w:r>
      <w:r>
        <w:t>m</w:t>
      </w:r>
      <w:r w:rsidRPr="00BB7C66">
        <w:t>odel</w:t>
      </w:r>
      <w:r>
        <w:t>s using Easy Java Simulation and its pedagogical design feature-ideas to augment learning with real instruments</w:t>
      </w:r>
    </w:p>
    <w:p w:rsidR="000B4A15" w:rsidRPr="009F3CC0" w:rsidRDefault="000B4A15" w:rsidP="00196712">
      <w:pPr>
        <w:pStyle w:val="Author"/>
        <w:ind w:left="720"/>
        <w:rPr>
          <w:lang w:val="nl-NL"/>
        </w:rPr>
      </w:pPr>
      <w:r w:rsidRPr="00560C60">
        <w:rPr>
          <w:lang w:val="nl-NL"/>
        </w:rPr>
        <w:t>Loo Kang WEE</w:t>
      </w:r>
      <w:r w:rsidRPr="00560C60">
        <w:rPr>
          <w:vertAlign w:val="superscript"/>
          <w:lang w:val="nl-NL"/>
        </w:rPr>
        <w:t>1</w:t>
      </w:r>
      <w:r w:rsidRPr="00560C60">
        <w:rPr>
          <w:lang w:val="nl-NL"/>
        </w:rPr>
        <w:t>,</w:t>
      </w:r>
      <w:r w:rsidRPr="00560C60">
        <w:rPr>
          <w:rStyle w:val="apple-style-span"/>
          <w:color w:val="000000"/>
          <w:lang w:val="nl-NL"/>
        </w:rPr>
        <w:t xml:space="preserve"> </w:t>
      </w:r>
      <w:r w:rsidRPr="008C5009">
        <w:rPr>
          <w:rStyle w:val="apple-style-span"/>
          <w:color w:val="000000"/>
          <w:lang w:val="nl-NL"/>
        </w:rPr>
        <w:t>Hwee Tiang</w:t>
      </w:r>
      <w:r>
        <w:rPr>
          <w:rStyle w:val="apple-style-span"/>
          <w:color w:val="000000"/>
          <w:lang w:val="nl-NL"/>
        </w:rPr>
        <w:t xml:space="preserve"> NING</w:t>
      </w:r>
      <w:r w:rsidRPr="00560C60">
        <w:rPr>
          <w:vertAlign w:val="superscript"/>
          <w:lang w:val="nl-NL"/>
        </w:rPr>
        <w:t>2</w:t>
      </w:r>
    </w:p>
    <w:p w:rsidR="000B4A15" w:rsidRDefault="000B4A15" w:rsidP="007A0BE5">
      <w:pPr>
        <w:pStyle w:val="Affiliation"/>
        <w:rPr>
          <w:sz w:val="16"/>
          <w:szCs w:val="16"/>
        </w:rPr>
      </w:pPr>
      <w:r w:rsidRPr="00062096">
        <w:rPr>
          <w:sz w:val="16"/>
          <w:szCs w:val="16"/>
          <w:vertAlign w:val="superscript"/>
        </w:rPr>
        <w:t>1</w:t>
      </w:r>
      <w:r w:rsidRPr="00003562">
        <w:rPr>
          <w:sz w:val="16"/>
          <w:szCs w:val="16"/>
        </w:rPr>
        <w:t>Ministry of Education, Education</w:t>
      </w:r>
      <w:r>
        <w:rPr>
          <w:sz w:val="16"/>
          <w:szCs w:val="16"/>
        </w:rPr>
        <w:t>al</w:t>
      </w:r>
      <w:r w:rsidRPr="00003562">
        <w:rPr>
          <w:sz w:val="16"/>
          <w:szCs w:val="16"/>
        </w:rPr>
        <w:t xml:space="preserve"> Technology Division, Singapore</w:t>
      </w:r>
    </w:p>
    <w:p w:rsidR="000B4A15" w:rsidRDefault="000B4A15" w:rsidP="007A0BE5">
      <w:pPr>
        <w:pStyle w:val="Affiliation"/>
        <w:rPr>
          <w:sz w:val="16"/>
          <w:szCs w:val="16"/>
        </w:rPr>
      </w:pPr>
      <w:r>
        <w:rPr>
          <w:vertAlign w:val="superscript"/>
        </w:rPr>
        <w:t>2</w:t>
      </w:r>
      <w:r w:rsidRPr="00003562">
        <w:rPr>
          <w:sz w:val="16"/>
          <w:szCs w:val="16"/>
        </w:rPr>
        <w:t xml:space="preserve">Ministry of Education, </w:t>
      </w:r>
      <w:r>
        <w:rPr>
          <w:sz w:val="16"/>
          <w:szCs w:val="16"/>
        </w:rPr>
        <w:t>National Junior College</w:t>
      </w:r>
      <w:r w:rsidRPr="00003562">
        <w:rPr>
          <w:sz w:val="16"/>
          <w:szCs w:val="16"/>
        </w:rPr>
        <w:t>, Singapore</w:t>
      </w:r>
    </w:p>
    <w:p w:rsidR="000B4A15" w:rsidRDefault="000B4A15" w:rsidP="007A0BE5">
      <w:pPr>
        <w:pStyle w:val="Affiliation"/>
        <w:rPr>
          <w:sz w:val="16"/>
          <w:szCs w:val="16"/>
        </w:rPr>
      </w:pPr>
      <w:r w:rsidRPr="00CE5BFE">
        <w:rPr>
          <w:sz w:val="16"/>
          <w:szCs w:val="16"/>
        </w:rPr>
        <w:t xml:space="preserve">   </w:t>
      </w:r>
      <w:r>
        <w:rPr>
          <w:sz w:val="16"/>
          <w:szCs w:val="16"/>
        </w:rPr>
        <w:t>w</w:t>
      </w:r>
      <w:r w:rsidRPr="00003562">
        <w:rPr>
          <w:sz w:val="16"/>
          <w:szCs w:val="16"/>
        </w:rPr>
        <w:t>ee</w:t>
      </w:r>
      <w:r>
        <w:rPr>
          <w:sz w:val="16"/>
          <w:szCs w:val="16"/>
        </w:rPr>
        <w:t>_</w:t>
      </w:r>
      <w:r w:rsidRPr="00003562">
        <w:rPr>
          <w:sz w:val="16"/>
          <w:szCs w:val="16"/>
        </w:rPr>
        <w:t>loo</w:t>
      </w:r>
      <w:r>
        <w:rPr>
          <w:sz w:val="16"/>
          <w:szCs w:val="16"/>
        </w:rPr>
        <w:t>_</w:t>
      </w:r>
      <w:r w:rsidRPr="00003562">
        <w:rPr>
          <w:sz w:val="16"/>
          <w:szCs w:val="16"/>
        </w:rPr>
        <w:t>kang@</w:t>
      </w:r>
      <w:r>
        <w:rPr>
          <w:sz w:val="16"/>
          <w:szCs w:val="16"/>
        </w:rPr>
        <w:t>moe.gov.sg,</w:t>
      </w:r>
      <w:r w:rsidRPr="00062096">
        <w:rPr>
          <w:sz w:val="16"/>
          <w:szCs w:val="16"/>
        </w:rPr>
        <w:t xml:space="preserve"> </w:t>
      </w:r>
      <w:r w:rsidRPr="008C5009">
        <w:rPr>
          <w:sz w:val="16"/>
          <w:szCs w:val="16"/>
        </w:rPr>
        <w:t>ning_hwee_tiang@moe.edu.sg</w:t>
      </w:r>
    </w:p>
    <w:p w:rsidR="000B4A15" w:rsidRDefault="000B4A15" w:rsidP="007A0BE5">
      <w:pPr>
        <w:pStyle w:val="Affiliation"/>
        <w:rPr>
          <w:sz w:val="16"/>
          <w:szCs w:val="16"/>
        </w:rPr>
      </w:pPr>
    </w:p>
    <w:p w:rsidR="000B4A15" w:rsidRDefault="000B4A15" w:rsidP="0010207B">
      <w:pPr>
        <w:pStyle w:val="Affiliation"/>
      </w:pPr>
      <w:r w:rsidRPr="00003562">
        <w:t xml:space="preserve">Abstract: </w:t>
      </w:r>
      <w:r>
        <w:t>This article presents the customization of EJS models, used together with actual laboratory instruments, to create an active experiential learning of measurements. The laboratory instruments are the vernier caliper and the micrometer. Three computer model design ideas that complement real equipment are discussed in this article. They are 1) the s</w:t>
      </w:r>
      <w:r w:rsidRPr="004B32F5">
        <w:t xml:space="preserve">imple view and associated learning to pen </w:t>
      </w:r>
      <w:r>
        <w:t xml:space="preserve">and </w:t>
      </w:r>
      <w:r w:rsidRPr="004B32F5">
        <w:t>paper question and the real world</w:t>
      </w:r>
      <w:r>
        <w:t>, 2) h</w:t>
      </w:r>
      <w:r w:rsidRPr="004B32F5">
        <w:t xml:space="preserve">ints, answers, different </w:t>
      </w:r>
      <w:r>
        <w:t xml:space="preserve">options of </w:t>
      </w:r>
      <w:r w:rsidRPr="004B32F5">
        <w:t xml:space="preserve">scales and </w:t>
      </w:r>
      <w:r>
        <w:t xml:space="preserve">inclusion of </w:t>
      </w:r>
      <w:r w:rsidRPr="004B32F5">
        <w:t>zero error</w:t>
      </w:r>
      <w:r>
        <w:t xml:space="preserve"> and 3) assessment for learning</w:t>
      </w:r>
      <w:r>
        <w:rPr>
          <w:rStyle w:val="match1"/>
        </w:rPr>
        <w:t xml:space="preserve"> feedback.</w:t>
      </w:r>
      <w:r>
        <w:t xml:space="preserve">  The initial positive feedback from Singaporean students and educators points to the possibility of these tools being successfully shared and implemented in learning communities, and validated. Educators are encouraged to change the source codes of these computer models to suit their own purposes, licensed creative commons attribution for the benefit of all humankind.</w:t>
      </w:r>
    </w:p>
    <w:p w:rsidR="000B4A15" w:rsidRPr="00297CC0" w:rsidRDefault="000B4A15" w:rsidP="009B4162">
      <w:pPr>
        <w:pStyle w:val="Affiliation"/>
        <w:jc w:val="left"/>
      </w:pPr>
      <w:r>
        <w:t xml:space="preserve">Video abstract: </w:t>
      </w:r>
      <w:hyperlink r:id="rId9" w:history="1">
        <w:r w:rsidRPr="00E214DE">
          <w:rPr>
            <w:rStyle w:val="Hyperlink"/>
          </w:rPr>
          <w:t>http://youtu.be/jHoA5M-_1R4</w:t>
        </w:r>
      </w:hyperlink>
      <w:r>
        <w:t xml:space="preserve"> </w:t>
      </w:r>
      <w:r w:rsidRPr="00297CC0">
        <w:t xml:space="preserve"> </w:t>
      </w:r>
    </w:p>
    <w:p w:rsidR="000B4A15" w:rsidRDefault="000B4A15" w:rsidP="009B4162">
      <w:pPr>
        <w:pStyle w:val="Affiliation"/>
        <w:jc w:val="left"/>
      </w:pPr>
      <w:r w:rsidRPr="00297CC0">
        <w:t>2015</w:t>
      </w:r>
      <w:r>
        <w:t xml:space="preserve"> Resources: </w:t>
      </w:r>
      <w:hyperlink r:id="rId10" w:history="1">
        <w:r w:rsidRPr="00E214DE">
          <w:rPr>
            <w:rStyle w:val="Hyperlink"/>
          </w:rPr>
          <w:t>http://iwant2study.org/ospsg/index.php/interactive-resources/physics/01-measurements/5-vernier-caliper</w:t>
        </w:r>
      </w:hyperlink>
      <w:r>
        <w:t xml:space="preserve"> </w:t>
      </w:r>
    </w:p>
    <w:p w:rsidR="000B4A15" w:rsidRPr="0010185D" w:rsidRDefault="000B4A15" w:rsidP="009B4162">
      <w:pPr>
        <w:pStyle w:val="Affiliation"/>
        <w:jc w:val="left"/>
      </w:pPr>
      <w:hyperlink r:id="rId11" w:history="1">
        <w:r w:rsidRPr="00E214DE">
          <w:rPr>
            <w:rStyle w:val="Hyperlink"/>
          </w:rPr>
          <w:t>http://iwant2study.org/ospsg/index.php/interactive-resources/physics/01-measurements/6-micrometer</w:t>
        </w:r>
      </w:hyperlink>
      <w:r>
        <w:t xml:space="preserve"> </w:t>
      </w:r>
    </w:p>
    <w:p w:rsidR="000B4A15" w:rsidRPr="00003562" w:rsidRDefault="000B4A15" w:rsidP="009B4162">
      <w:pPr>
        <w:pStyle w:val="Affiliation"/>
        <w:jc w:val="left"/>
      </w:pPr>
      <w:r>
        <w:t xml:space="preserve"> </w:t>
      </w:r>
    </w:p>
    <w:p w:rsidR="000B4A15" w:rsidRDefault="000B4A15">
      <w:pPr>
        <w:pStyle w:val="Affiliation"/>
        <w:rPr>
          <w:sz w:val="16"/>
          <w:szCs w:val="16"/>
          <w:lang w:val="en-GB"/>
        </w:rPr>
      </w:pPr>
      <w:r w:rsidRPr="00221245">
        <w:rPr>
          <w:sz w:val="16"/>
          <w:szCs w:val="16"/>
        </w:rPr>
        <w:t xml:space="preserve">Keyword: </w:t>
      </w:r>
      <w:r>
        <w:rPr>
          <w:sz w:val="16"/>
          <w:szCs w:val="16"/>
        </w:rPr>
        <w:t xml:space="preserve">easy java simulation, </w:t>
      </w:r>
      <w:r w:rsidRPr="00221245">
        <w:rPr>
          <w:sz w:val="16"/>
          <w:szCs w:val="16"/>
        </w:rPr>
        <w:t>active learning</w:t>
      </w:r>
      <w:r>
        <w:rPr>
          <w:sz w:val="16"/>
          <w:szCs w:val="16"/>
        </w:rPr>
        <w:t xml:space="preserve">, </w:t>
      </w:r>
      <w:r w:rsidRPr="00003562">
        <w:rPr>
          <w:sz w:val="16"/>
          <w:szCs w:val="16"/>
        </w:rPr>
        <w:t>education</w:t>
      </w:r>
      <w:r>
        <w:rPr>
          <w:sz w:val="16"/>
          <w:szCs w:val="16"/>
        </w:rPr>
        <w:t>,</w:t>
      </w:r>
      <w:r w:rsidRPr="00003562">
        <w:rPr>
          <w:sz w:val="16"/>
          <w:szCs w:val="16"/>
        </w:rPr>
        <w:t xml:space="preserve"> teacher</w:t>
      </w:r>
      <w:r>
        <w:rPr>
          <w:sz w:val="16"/>
          <w:szCs w:val="16"/>
        </w:rPr>
        <w:t xml:space="preserve"> professional development, </w:t>
      </w:r>
      <w:r w:rsidRPr="00003562">
        <w:rPr>
          <w:sz w:val="16"/>
          <w:szCs w:val="16"/>
          <w:lang w:val="en-GB"/>
        </w:rPr>
        <w:t>e</w:t>
      </w:r>
      <w:r>
        <w:rPr>
          <w:sz w:val="16"/>
          <w:szCs w:val="16"/>
          <w:lang w:val="en-GB"/>
        </w:rPr>
        <w:t>–</w:t>
      </w:r>
      <w:r w:rsidRPr="00003562">
        <w:rPr>
          <w:sz w:val="16"/>
          <w:szCs w:val="16"/>
          <w:lang w:val="en-GB"/>
        </w:rPr>
        <w:t>learning</w:t>
      </w:r>
      <w:r>
        <w:rPr>
          <w:sz w:val="16"/>
          <w:szCs w:val="16"/>
          <w:lang w:val="en-GB"/>
        </w:rPr>
        <w:t>,</w:t>
      </w:r>
      <w:r w:rsidRPr="00003562">
        <w:rPr>
          <w:sz w:val="16"/>
          <w:szCs w:val="16"/>
          <w:lang w:val="en-GB"/>
        </w:rPr>
        <w:t xml:space="preserve"> applet</w:t>
      </w:r>
      <w:r>
        <w:rPr>
          <w:sz w:val="16"/>
          <w:szCs w:val="16"/>
          <w:lang w:val="en-GB"/>
        </w:rPr>
        <w:t>,</w:t>
      </w:r>
      <w:r w:rsidRPr="00003562">
        <w:rPr>
          <w:sz w:val="16"/>
          <w:szCs w:val="16"/>
          <w:lang w:val="en-GB"/>
        </w:rPr>
        <w:t xml:space="preserve"> </w:t>
      </w:r>
      <w:r>
        <w:rPr>
          <w:sz w:val="16"/>
          <w:szCs w:val="16"/>
          <w:lang w:val="en-GB"/>
        </w:rPr>
        <w:t xml:space="preserve">design, </w:t>
      </w:r>
      <w:r w:rsidRPr="00003562">
        <w:rPr>
          <w:sz w:val="16"/>
          <w:szCs w:val="16"/>
          <w:lang w:val="en-GB"/>
        </w:rPr>
        <w:t>open source</w:t>
      </w:r>
      <w:r>
        <w:rPr>
          <w:sz w:val="16"/>
          <w:szCs w:val="16"/>
          <w:lang w:val="en-GB"/>
        </w:rPr>
        <w:t xml:space="preserve"> physics </w:t>
      </w:r>
    </w:p>
    <w:p w:rsidR="000B4A15" w:rsidRPr="009E7A28" w:rsidRDefault="000B4A15" w:rsidP="0034484E">
      <w:pPr>
        <w:pStyle w:val="Affiliation"/>
        <w:rPr>
          <w:sz w:val="16"/>
          <w:szCs w:val="16"/>
          <w:lang w:val="es-ES"/>
        </w:rPr>
      </w:pPr>
      <w:r w:rsidRPr="009E7A28">
        <w:rPr>
          <w:sz w:val="16"/>
          <w:szCs w:val="16"/>
          <w:lang w:val="es-ES"/>
        </w:rPr>
        <w:t xml:space="preserve">PACS: </w:t>
      </w:r>
      <w:r w:rsidRPr="00BF187F">
        <w:rPr>
          <w:sz w:val="16"/>
          <w:szCs w:val="16"/>
          <w:lang w:val="es-ES"/>
        </w:rPr>
        <w:t>06.30.Gv</w:t>
      </w:r>
      <w:r>
        <w:rPr>
          <w:sz w:val="16"/>
          <w:szCs w:val="16"/>
          <w:lang w:val="es-ES"/>
        </w:rPr>
        <w:t xml:space="preserve"> </w:t>
      </w:r>
      <w:r w:rsidRPr="00BF187F">
        <w:rPr>
          <w:sz w:val="16"/>
          <w:szCs w:val="16"/>
          <w:lang w:val="es-ES"/>
        </w:rPr>
        <w:t>06.30.Bp</w:t>
      </w:r>
      <w:r>
        <w:rPr>
          <w:sz w:val="16"/>
          <w:szCs w:val="16"/>
          <w:lang w:val="es-ES"/>
        </w:rPr>
        <w:t xml:space="preserve"> </w:t>
      </w:r>
      <w:r w:rsidRPr="009E7A28">
        <w:rPr>
          <w:sz w:val="16"/>
          <w:szCs w:val="16"/>
          <w:lang w:val="es-ES"/>
        </w:rPr>
        <w:t xml:space="preserve">1.50.H-  </w:t>
      </w:r>
      <w:r w:rsidRPr="00BF187F">
        <w:rPr>
          <w:sz w:val="16"/>
          <w:szCs w:val="16"/>
          <w:lang w:val="es-ES"/>
        </w:rPr>
        <w:t>01.50.Lc</w:t>
      </w:r>
      <w:r>
        <w:rPr>
          <w:sz w:val="16"/>
          <w:szCs w:val="16"/>
          <w:lang w:val="es-ES"/>
        </w:rPr>
        <w:t xml:space="preserve"> </w:t>
      </w:r>
      <w:r w:rsidRPr="00BF187F">
        <w:rPr>
          <w:sz w:val="16"/>
          <w:szCs w:val="16"/>
          <w:lang w:val="es-ES"/>
        </w:rPr>
        <w:t>07.05.Tp</w:t>
      </w:r>
      <w:r w:rsidRPr="009E7A28">
        <w:rPr>
          <w:rStyle w:val="apple-style-span"/>
          <w:sz w:val="16"/>
          <w:szCs w:val="16"/>
          <w:lang w:val="es-ES"/>
        </w:rPr>
        <w:t xml:space="preserve">  </w:t>
      </w:r>
    </w:p>
    <w:p w:rsidR="000B4A15" w:rsidRPr="009F3CC0" w:rsidRDefault="000B4A15">
      <w:pPr>
        <w:rPr>
          <w:lang w:val="es-ES"/>
        </w:rPr>
        <w:sectPr w:rsidR="000B4A15" w:rsidRPr="009F3CC0" w:rsidSect="002020A0">
          <w:type w:val="continuous"/>
          <w:pgSz w:w="12240" w:h="15840" w:code="1"/>
          <w:pgMar w:top="1440" w:right="1080" w:bottom="1440" w:left="1080" w:header="720" w:footer="720" w:gutter="0"/>
          <w:cols w:space="720"/>
          <w:docGrid w:linePitch="360"/>
        </w:sectPr>
      </w:pPr>
    </w:p>
    <w:p w:rsidR="000B4A15" w:rsidRPr="00003562" w:rsidRDefault="000B4A15" w:rsidP="005B520E">
      <w:pPr>
        <w:pStyle w:val="Heading1"/>
      </w:pPr>
      <w:r w:rsidRPr="00003562">
        <w:t xml:space="preserve">Introduction </w:t>
      </w:r>
    </w:p>
    <w:p w:rsidR="000B4A15" w:rsidRPr="00003562" w:rsidRDefault="000B4A15" w:rsidP="00AF6097">
      <w:pPr>
        <w:autoSpaceDE w:val="0"/>
        <w:autoSpaceDN w:val="0"/>
        <w:adjustRightInd w:val="0"/>
        <w:jc w:val="both"/>
      </w:pPr>
      <w:r w:rsidRPr="001E3BD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31.75pt;height:162.75pt;visibility:visible">
            <v:imagedata r:id="rId12" o:title="" croptop="6746f" cropleft="2936f"/>
          </v:shape>
        </w:pict>
      </w:r>
    </w:p>
    <w:p w:rsidR="000B4A15" w:rsidRDefault="000B4A15" w:rsidP="00AF6097">
      <w:pPr>
        <w:pStyle w:val="figurecaption"/>
      </w:pPr>
      <w:bookmarkStart w:id="1" w:name="_Ref327356455"/>
      <w:r>
        <w:t>A vernier caliper used in the school and the vernier bottom scale spans 29 mm of the top scale. The reading is 14.2 mm</w:t>
      </w:r>
      <w:r w:rsidRPr="00003562">
        <w:t>.</w:t>
      </w:r>
      <w:bookmarkEnd w:id="1"/>
    </w:p>
    <w:p w:rsidR="000B4A15" w:rsidRPr="00003562" w:rsidRDefault="000B4A15" w:rsidP="0039089A">
      <w:pPr>
        <w:autoSpaceDE w:val="0"/>
        <w:autoSpaceDN w:val="0"/>
        <w:adjustRightInd w:val="0"/>
        <w:jc w:val="both"/>
      </w:pPr>
      <w:r w:rsidRPr="001E3BD6">
        <w:rPr>
          <w:noProof/>
        </w:rPr>
        <w:pict>
          <v:shape id="Picture 17" o:spid="_x0000_i1026" type="#_x0000_t75" alt="IMG_2263.jpg" style="width:247.5pt;height:129.75pt;visibility:visible">
            <v:imagedata r:id="rId13" o:title="" croptop="12697f" cropbottom="6923f"/>
          </v:shape>
        </w:pict>
      </w:r>
    </w:p>
    <w:p w:rsidR="000B4A15" w:rsidRDefault="000B4A15" w:rsidP="0039089A">
      <w:pPr>
        <w:pStyle w:val="figurecaption"/>
      </w:pPr>
      <w:bookmarkStart w:id="2" w:name="_Ref327356528"/>
      <w:bookmarkStart w:id="3" w:name="_Ref288114659"/>
      <w:r>
        <w:t>A micrometer used in the school and the reading is 0.99 mm.</w:t>
      </w:r>
      <w:bookmarkEnd w:id="2"/>
      <w:r>
        <w:t xml:space="preserve"> </w:t>
      </w:r>
      <w:bookmarkEnd w:id="3"/>
    </w:p>
    <w:p w:rsidR="000B4A15" w:rsidRDefault="000B4A15" w:rsidP="002715A0">
      <w:pPr>
        <w:pStyle w:val="figurecaption"/>
        <w:numPr>
          <w:ilvl w:val="0"/>
          <w:numId w:val="0"/>
        </w:numPr>
        <w:jc w:val="both"/>
      </w:pPr>
      <w:r w:rsidRPr="001E3BD6">
        <w:pict>
          <v:shape id="Picture 21" o:spid="_x0000_i1027" type="#_x0000_t75" alt="verniercaliper01.png" style="width:246.75pt;height:170.25pt;visibility:visible">
            <v:imagedata r:id="rId14" o:title=""/>
          </v:shape>
        </w:pict>
      </w:r>
    </w:p>
    <w:p w:rsidR="000B4A15" w:rsidRDefault="000B4A15" w:rsidP="002715A0">
      <w:pPr>
        <w:pStyle w:val="figurecaption"/>
      </w:pPr>
      <w:bookmarkStart w:id="4" w:name="_Ref327356756"/>
      <w:r>
        <w:t>An EJS vernier caliper computer model with vernier bottom (</w:t>
      </w:r>
      <w:r w:rsidRPr="001D6B63">
        <w:t>yellow)</w:t>
      </w:r>
      <w:r>
        <w:t xml:space="preserve"> scale that spans 29 mm of the top scale (</w:t>
      </w:r>
      <w:r w:rsidRPr="00555484">
        <w:rPr>
          <w:color w:val="4A442A"/>
        </w:rPr>
        <w:t>darkgray</w:t>
      </w:r>
      <w:r>
        <w:t>). The hint shows 14.0 mm on the top scale, 0.2 mm on the bottom scale, giving the final answer of 14.2 mm</w:t>
      </w:r>
      <w:r w:rsidRPr="00003562">
        <w:t>.</w:t>
      </w:r>
      <w:bookmarkEnd w:id="4"/>
      <w:r>
        <w:t xml:space="preserve"> This model is downloadable </w:t>
      </w:r>
      <w:hyperlink r:id="rId15" w:history="1">
        <w:r w:rsidRPr="00A43919">
          <w:rPr>
            <w:rStyle w:val="Hyperlink"/>
          </w:rPr>
          <w:t>https://dl.dropbox.com/u/44365627/lookangEJSworkspace/export/ejs_AAPTVernierCaliper.jar</w:t>
        </w:r>
      </w:hyperlink>
    </w:p>
    <w:p w:rsidR="000B4A15" w:rsidRPr="00003562" w:rsidRDefault="000B4A15" w:rsidP="00623EA3">
      <w:pPr>
        <w:autoSpaceDE w:val="0"/>
        <w:autoSpaceDN w:val="0"/>
        <w:adjustRightInd w:val="0"/>
        <w:jc w:val="both"/>
      </w:pPr>
      <w:r w:rsidRPr="001E3BD6">
        <w:rPr>
          <w:noProof/>
        </w:rPr>
        <w:pict>
          <v:shape id="Picture 23" o:spid="_x0000_i1028" type="#_x0000_t75" alt="micrometer01_001.png" style="width:247.5pt;height:138pt;visibility:visible">
            <v:imagedata r:id="rId16" o:title=""/>
          </v:shape>
        </w:pict>
      </w:r>
    </w:p>
    <w:p w:rsidR="000B4A15" w:rsidRDefault="000B4A15" w:rsidP="00623EA3">
      <w:pPr>
        <w:pStyle w:val="figurecaption"/>
      </w:pPr>
      <w:bookmarkStart w:id="5" w:name="_Ref327356761"/>
      <w:r>
        <w:t>An EJS micrometer computer model with the micrometer dial (</w:t>
      </w:r>
      <w:r w:rsidRPr="00623EA3">
        <w:rPr>
          <w:color w:val="009900"/>
        </w:rPr>
        <w:t>green</w:t>
      </w:r>
      <w:r>
        <w:t>) scale that has rotated slightly less than 2 rounds. The hints shows 0.00 mm on the main sleeve scale (yellow), 0.99 mm on the dial scale, giving the final answer of 0.99 mm</w:t>
      </w:r>
      <w:r w:rsidRPr="00003562">
        <w:t>.</w:t>
      </w:r>
      <w:bookmarkEnd w:id="5"/>
      <w:r>
        <w:t xml:space="preserve"> This model is downloadable </w:t>
      </w:r>
      <w:hyperlink r:id="rId17" w:history="1">
        <w:r w:rsidRPr="00A43919">
          <w:rPr>
            <w:rStyle w:val="Hyperlink"/>
          </w:rPr>
          <w:t>https://dl.dropbox.com/u/44365627/lookangEJSworkspace/export/ejs_Micrometer02.jar</w:t>
        </w:r>
      </w:hyperlink>
      <w:r>
        <w:t>.</w:t>
      </w:r>
    </w:p>
    <w:p w:rsidR="000B4A15" w:rsidRDefault="000B4A15" w:rsidP="009F3CC0">
      <w:pPr>
        <w:pStyle w:val="BodyText"/>
      </w:pPr>
      <w:r>
        <w:t>Using the vernier caliper (</w:t>
      </w:r>
      <w:r>
        <w:fldChar w:fldCharType="begin"/>
      </w:r>
      <w:r>
        <w:instrText xml:space="preserve"> REF _Ref327356455 \r \h </w:instrText>
      </w:r>
      <w:r>
        <w:fldChar w:fldCharType="separate"/>
      </w:r>
      <w:r>
        <w:t>Figure 1</w:t>
      </w:r>
      <w:r>
        <w:fldChar w:fldCharType="end"/>
      </w:r>
      <w:r>
        <w:t>) and micrometer (</w:t>
      </w:r>
      <w:r>
        <w:fldChar w:fldCharType="begin"/>
      </w:r>
      <w:r>
        <w:instrText xml:space="preserve"> REF _Ref327356528 \r \h </w:instrText>
      </w:r>
      <w:r>
        <w:fldChar w:fldCharType="separate"/>
      </w:r>
      <w:r>
        <w:t>Figure 2</w:t>
      </w:r>
      <w:r>
        <w:fldChar w:fldCharType="end"/>
      </w:r>
      <w:r>
        <w:t xml:space="preserve">) to make measurements especially with the presence of zero error is a challenging task due to the difficulty of identifying exactly what to focus on, both on the vernier scale and the micrometer scale, and the amount of length to compensate for. </w:t>
      </w:r>
    </w:p>
    <w:p w:rsidR="000B4A15" w:rsidRPr="00003562" w:rsidRDefault="000B4A15" w:rsidP="009F3CC0">
      <w:pPr>
        <w:pStyle w:val="BodyText"/>
      </w:pPr>
      <w:r>
        <w:t>Thus, the customized model of a computer-simulated vernier caliper (</w:t>
      </w:r>
      <w:r>
        <w:fldChar w:fldCharType="begin"/>
      </w:r>
      <w:r>
        <w:instrText xml:space="preserve"> REF _Ref327356756 \r \h </w:instrText>
      </w:r>
      <w:r>
        <w:fldChar w:fldCharType="separate"/>
      </w:r>
      <w:r>
        <w:t>Figure 3</w:t>
      </w:r>
      <w:r>
        <w:fldChar w:fldCharType="end"/>
      </w:r>
      <w:r>
        <w:t>) and another of the micrometer (</w:t>
      </w:r>
      <w:r>
        <w:fldChar w:fldCharType="begin"/>
      </w:r>
      <w:r>
        <w:instrText xml:space="preserve"> REF _Ref327356761 \r \h </w:instrText>
      </w:r>
      <w:r>
        <w:fldChar w:fldCharType="separate"/>
      </w:r>
      <w:r>
        <w:t>Figure 4</w:t>
      </w:r>
      <w:r>
        <w:fldChar w:fldCharType="end"/>
      </w:r>
      <w:r>
        <w:t xml:space="preserve">) can complement the use of actual school laboratory vernier calipers and micrometers. This makes for greater authenticity in the learning experience, while enabling both educators and students to focus on the correct lines when taking readings. These two computer models share similar pedagogical design feature enhancements which will be discussed in the article. These computer models, also known as simulations, are created using a free authoring toolkit called Easy Java Simulation (EJS) </w:t>
      </w:r>
      <w:r>
        <w:fldChar w:fldCharType="begin"/>
      </w:r>
      <w:r>
        <w:instrText xml:space="preserve"> ADDIN EN.CITE &lt;EndNote&gt;&lt;Cite&gt;&lt;Author&gt;Esquembre&lt;/Author&gt;&lt;Year&gt;2012&lt;/Year&gt;&lt;RecNum&gt;49&lt;/RecNum&gt;&lt;DisplayText&gt;[1]&lt;/DisplayText&gt;&lt;record&gt;&lt;rec-number&gt;49&lt;/rec-number&gt;&lt;foreign-keys&gt;&lt;key app="EN" db-id="dawxfxfs1fvae5ev9prxz5ro2spr2swdeavd"&gt;49&lt;/key&gt;&lt;key app="ENWeb" db-id="TXgezQrtqgcAABO2O7U"&gt;40&lt;/key&gt;&lt;/foreign-keys&gt;&lt;ref-type name="Web Page"&gt;12&lt;/ref-type&gt;&lt;contributors&gt;&lt;authors&gt;&lt;author&gt;Francisco Esquembre&lt;/author&gt;&lt;/authors&gt;&lt;/contributors&gt;&lt;titles&gt;&lt;title&gt;Easy Java Simulations&lt;/title&gt;&lt;/titles&gt;&lt;volume&gt;2012&lt;/volume&gt;&lt;number&gt;13 September&lt;/number&gt;&lt;dates&gt;&lt;year&gt;2012&lt;/year&gt;&lt;/dates&gt;&lt;urls&gt;&lt;related-urls&gt;&lt;url&gt;http://www.um.es/fem/EjsWiki/pmwiki.php&lt;/url&gt;&lt;/related-urls&gt;&lt;/urls&gt;&lt;/record&gt;&lt;/Cite&gt;&lt;/EndNote&gt;</w:instrText>
      </w:r>
      <w:r>
        <w:fldChar w:fldCharType="separate"/>
      </w:r>
      <w:r>
        <w:rPr>
          <w:noProof/>
        </w:rPr>
        <w:t>[</w:t>
      </w:r>
      <w:hyperlink w:anchor="_ENREF_1" w:tooltip="Esquembre, 2012 #49" w:history="1">
        <w:r>
          <w:rPr>
            <w:noProof/>
          </w:rPr>
          <w:t>1</w:t>
        </w:r>
      </w:hyperlink>
      <w:r>
        <w:rPr>
          <w:noProof/>
        </w:rPr>
        <w:t>]</w:t>
      </w:r>
      <w:r>
        <w:fldChar w:fldCharType="end"/>
      </w:r>
      <w:r>
        <w:t xml:space="preserve"> that we feel have excellent potential for advancing active experiential </w:t>
      </w:r>
      <w:r>
        <w:fldChar w:fldCharType="begin"/>
      </w:r>
      <w:r>
        <w:instrText xml:space="preserve"> ADDIN EN.CITE &lt;EndNote&gt;&lt;Cite&gt;&lt;Author&gt;Wee&lt;/Author&gt;&lt;Year&gt;2012&lt;/Year&gt;&lt;RecNum&gt;1129&lt;/RecNum&gt;&lt;DisplayText&gt;[2]&lt;/DisplayText&gt;&lt;record&gt;&lt;rec-number&gt;1129&lt;/rec-number&gt;&lt;foreign-keys&gt;&lt;key app="EN" db-id="dawxfxfs1fvae5ev9prxz5ro2spr2swdeavd"&gt;1129&lt;/key&gt;&lt;key app="ENWeb" db-id="TXgezQrtqgcAABO2O7U"&gt;1117&lt;/key&gt;&lt;/foreign-keys&gt;&lt;ref-type name="Journal Article"&gt;17&lt;/ref-type&gt;&lt;contributors&gt;&lt;authors&gt;&lt;author&gt;Loo Kang Wee&lt;/author&gt;&lt;/authors&gt;&lt;/contributors&gt;&lt;titles&gt;&lt;title&gt;One-dimensional collision carts computer model and its design ideas for productive experiential learning&lt;/title&gt;&lt;secondary-title&gt;Physics Education&lt;/secondary-title&gt;&lt;/titles&gt;&lt;periodical&gt;&lt;full-title&gt;Physics Education&lt;/full-title&gt;&lt;/periodical&gt;&lt;pages&gt;301&lt;/pages&gt;&lt;volume&gt;47&lt;/volume&gt;&lt;number&gt;3&lt;/number&gt;&lt;dates&gt;&lt;year&gt;2012&lt;/year&gt;&lt;/dates&gt;&lt;isbn&gt;0031-9120&lt;/isbn&gt;&lt;urls&gt;&lt;related-urls&gt;&lt;url&gt;http://stacks.iop.org/0031-9120/47/i=3/a=301&lt;/url&gt;&lt;url&gt;http://weelookang.blogspot.com/2011/12/one-dimensional-collision-cart-computer.html&lt;/url&gt;&lt;/related-urls&gt;&lt;/urls&gt;&lt;/record&gt;&lt;/Cite&gt;&lt;/EndNote&gt;</w:instrText>
      </w:r>
      <w:r>
        <w:fldChar w:fldCharType="separate"/>
      </w:r>
      <w:r>
        <w:rPr>
          <w:noProof/>
        </w:rPr>
        <w:t>[</w:t>
      </w:r>
      <w:hyperlink w:anchor="_ENREF_2" w:tooltip="Wee, 2012 #1129" w:history="1">
        <w:r>
          <w:rPr>
            <w:noProof/>
          </w:rPr>
          <w:t>2</w:t>
        </w:r>
      </w:hyperlink>
      <w:r>
        <w:rPr>
          <w:noProof/>
        </w:rPr>
        <w:t>]</w:t>
      </w:r>
      <w:r>
        <w:fldChar w:fldCharType="end"/>
      </w:r>
      <w:r>
        <w:t xml:space="preserve"> student–centered learning for interactive engagement </w:t>
      </w:r>
      <w:r>
        <w:fldChar w:fldCharType="begin"/>
      </w:r>
      <w:r>
        <w:instrText xml:space="preserve"> ADDIN EN.CITE &lt;EndNote&gt;&lt;Cite&gt;&lt;Author&gt;Hake&lt;/Author&gt;&lt;Year&gt;1998&lt;/Year&gt;&lt;RecNum&gt;450&lt;/RecNum&gt;&lt;DisplayText&gt;[3]&lt;/DisplayText&gt;&lt;record&gt;&lt;rec-number&gt;450&lt;/rec-number&gt;&lt;foreign-keys&gt;&lt;key app="EN" db-id="dawxfxfs1fvae5ev9prxz5ro2spr2swdeavd"&gt;450&lt;/key&gt;&lt;key app="ENWeb" db-id="TXgezQrtqgcAABO2O7U"&gt;476&lt;/key&gt;&lt;/foreign-keys&gt;&lt;ref-type name="Journal Article"&gt;17&lt;/ref-type&gt;&lt;contributors&gt;&lt;authors&gt;&lt;author&gt;Hake, Richard R.&lt;/author&gt;&lt;/authors&gt;&lt;/contributors&gt;&lt;titles&gt;&lt;title&gt;Interactive-engagement versus traditional methods: A six-thousand-student survey of mechanics test data for introductory physics courses&lt;/title&gt;&lt;secondary-title&gt;American Journal of Physics&lt;/secondary-title&gt;&lt;/titles&gt;&lt;periodical&gt;&lt;full-title&gt;American Journal of Physics&lt;/full-title&gt;&lt;abbr-1&gt;Am. J. Phys.&lt;/abbr-1&gt;&lt;/periodical&gt;&lt;pages&gt;64-74&lt;/pages&gt;&lt;volume&gt;66&lt;/volume&gt;&lt;number&gt;1&lt;/number&gt;&lt;keywords&gt;&lt;keyword&gt;teaching&lt;/keyword&gt;&lt;keyword&gt;education&lt;/keyword&gt;&lt;keyword&gt;classical mechanics&lt;/keyword&gt;&lt;/keywords&gt;&lt;dates&gt;&lt;year&gt;1998&lt;/year&gt;&lt;/dates&gt;&lt;publisher&gt;AAPT&lt;/publisher&gt;&lt;urls&gt;&lt;related-urls&gt;&lt;url&gt;http://link.aip.org/link/?AJP/66/64/1&lt;/url&gt;&lt;/related-urls&gt;&lt;/urls&gt;&lt;electronic-resource-num&gt;10.1119/1.18809&lt;/electronic-resource-num&gt;&lt;/record&gt;&lt;/Cite&gt;&lt;/EndNote&gt;</w:instrText>
      </w:r>
      <w:r>
        <w:fldChar w:fldCharType="separate"/>
      </w:r>
      <w:r>
        <w:rPr>
          <w:noProof/>
        </w:rPr>
        <w:t>[</w:t>
      </w:r>
      <w:hyperlink w:anchor="_ENREF_3" w:tooltip="Hake, 1998 #450" w:history="1">
        <w:r>
          <w:rPr>
            <w:noProof/>
          </w:rPr>
          <w:t>3</w:t>
        </w:r>
      </w:hyperlink>
      <w:r>
        <w:rPr>
          <w:noProof/>
        </w:rPr>
        <w:t>]</w:t>
      </w:r>
      <w:r>
        <w:fldChar w:fldCharType="end"/>
      </w:r>
      <w:r>
        <w:t xml:space="preserve"> through teacher customization </w:t>
      </w:r>
      <w:r>
        <w:fldChar w:fldCharType="begin"/>
      </w:r>
      <w:r>
        <w:instrText xml:space="preserve"> ADDIN EN.CITE &lt;EndNote&gt;&lt;Cite&gt;&lt;Author&gt;Wee&lt;/Author&gt;&lt;Year&gt;2009&lt;/Year&gt;&lt;RecNum&gt;138&lt;/RecNum&gt;&lt;DisplayText&gt;[4]&lt;/DisplayText&gt;&lt;record&gt;&lt;rec-number&gt;138&lt;/rec-number&gt;&lt;foreign-keys&gt;&lt;key app="EN" db-id="dawxfxfs1fvae5ev9prxz5ro2spr2swdeavd"&gt;138&lt;/key&gt;&lt;key app="ENWeb" db-id="TXgezQrtqgcAABO2O7U"&gt;116&lt;/key&gt;&lt;/foreign-keys&gt;&lt;ref-type name="Conference Paper"&gt;47&lt;/ref-type&gt;&lt;contributors&gt;&lt;authors&gt;&lt;author&gt;Loo Kang Wee&lt;/author&gt;&lt;author&gt;Wai Keong Mak&lt;/author&gt;&lt;/authors&gt;&lt;/contributors&gt;&lt;titles&gt;&lt;title&gt;Leveraging on Easy Java Simulation tool and open source computer simulation library to create interactive digital media for mass customization of high school physics curriculum&lt;/title&gt;&lt;secondary-title&gt;3rd Redesigning Pedagogy International Conference&lt;/secondary-title&gt;&lt;/titles&gt;&lt;pages&gt;7&lt;/pages&gt;&lt;keywords&gt;&lt;keyword&gt;easy java simulation physics education teacher professional development integrated e-learning applet learning community open source self directed learning collaborative ICT&lt;/keyword&gt;&lt;keyword&gt;masterplan 21st century skills modeling teach less learn more thinking school nation&lt;/keyword&gt;&lt;/keywords&gt;&lt;dates&gt;&lt;year&gt;2009&lt;/year&gt;&lt;pub-dates&gt;&lt;date&gt;02 June&lt;/date&gt;&lt;/pub-dates&gt;&lt;/dates&gt;&lt;pub-location&gt;Singapore&lt;/pub-location&gt;&lt;urls&gt;&lt;related-urls&gt;&lt;url&gt;http://conference.nie.edu.sg/2009/papers_pdf/PAP591.pdf&lt;/url&gt;&lt;/related-urls&gt;&lt;/urls&gt;&lt;research-notes&gt;finer customized &lt;/research-notes&gt;&lt;/record&gt;&lt;/Cite&gt;&lt;/EndNote&gt;</w:instrText>
      </w:r>
      <w:r>
        <w:fldChar w:fldCharType="separate"/>
      </w:r>
      <w:r>
        <w:rPr>
          <w:noProof/>
        </w:rPr>
        <w:t>[</w:t>
      </w:r>
      <w:hyperlink w:anchor="_ENREF_4" w:tooltip="Wee, 2009 #138" w:history="1">
        <w:r>
          <w:rPr>
            <w:noProof/>
          </w:rPr>
          <w:t>4</w:t>
        </w:r>
      </w:hyperlink>
      <w:r>
        <w:rPr>
          <w:noProof/>
        </w:rPr>
        <w:t>]</w:t>
      </w:r>
      <w:r>
        <w:fldChar w:fldCharType="end"/>
      </w:r>
      <w:r>
        <w:t xml:space="preserve"> of computer models for their respective learning and teaching needs in schools. </w:t>
      </w:r>
    </w:p>
    <w:p w:rsidR="000B4A15" w:rsidRDefault="000B4A15" w:rsidP="00003425">
      <w:pPr>
        <w:pStyle w:val="BodyText"/>
      </w:pPr>
      <w:r>
        <w:t xml:space="preserve">In addition, our preliminary literature review using Google Scholar suggests that there is no prior documentation in </w:t>
      </w:r>
      <w:r w:rsidRPr="003D4E7C">
        <w:rPr>
          <w:i/>
          <w:iCs/>
        </w:rPr>
        <w:t>Physics Education</w:t>
      </w:r>
      <w:r>
        <w:t xml:space="preserve"> field, of the use of vernier caliper and micrometer simulation tools to help students learn the required </w:t>
      </w:r>
      <w:r w:rsidRPr="009936A7">
        <w:t xml:space="preserve">GCE </w:t>
      </w:r>
      <w:r>
        <w:t xml:space="preserve">Ordinary </w:t>
      </w:r>
      <w:r w:rsidRPr="009936A7">
        <w:t>Level</w:t>
      </w:r>
      <w:r>
        <w:t xml:space="preserve"> Physics content and skills. Only two instances of documentation of other conference </w:t>
      </w:r>
      <w:r w:rsidRPr="000C3A62">
        <w:t>proceeding</w:t>
      </w:r>
      <w:r>
        <w:t>s</w:t>
      </w:r>
      <w:r w:rsidRPr="000C3A62">
        <w:t xml:space="preserve"> </w:t>
      </w:r>
      <w:r>
        <w:fldChar w:fldCharType="begin"/>
      </w:r>
      <w:r>
        <w:instrText xml:space="preserve"> ADDIN EN.CITE &lt;EndNote&gt;&lt;Cite&gt;&lt;Author&gt;Wee&lt;/Author&gt;&lt;Year&gt;2010&lt;/Year&gt;&lt;RecNum&gt;139&lt;/RecNum&gt;&lt;DisplayText&gt;[5, 6]&lt;/DisplayText&gt;&lt;record&gt;&lt;rec-number&gt;139&lt;/rec-number&gt;&lt;foreign-keys&gt;&lt;key app="EN" db-id="dawxfxfs1fvae5ev9prxz5ro2spr2swdeavd"&gt;139&lt;/key&gt;&lt;key app="ENWeb" db-id="TXgezQrtqgcAABO2O7U"&gt;117&lt;/key&gt;&lt;/foreign-keys&gt;&lt;ref-type name="Web Page"&gt;12&lt;/ref-type&gt;&lt;contributors&gt;&lt;authors&gt;&lt;author&gt;Loo Kang Wee&lt;/author&gt;&lt;/authors&gt;&lt;/contributors&gt;&lt;titles&gt;&lt;title&gt;Physics Educators as Designers of Simulation using Easy Java Simulation&lt;/title&gt;&lt;secondary-title&gt;American Association of Physics Teachers National Meeting Conference: 2010 Summer Meeting&lt;/secondary-title&gt;&lt;/titles&gt;&lt;dates&gt;&lt;year&gt;2010&lt;/year&gt;&lt;pub-dates&gt;&lt;date&gt;20 July&lt;/date&gt;&lt;/pub-dates&gt;&lt;/dates&gt;&lt;pub-location&gt;Portland, Oregon, USA&lt;/pub-location&gt;&lt;urls&gt;&lt;related-urls&gt;&lt;url&gt;http://www.opensourcephysics.org/items/detail.cfm?ID=12451 &amp;amp; http://arxiv.org/ftp/arxiv/papers/1210/1210.5002.pdf&lt;/url&gt;&lt;/related-urls&gt;&lt;/urls&gt;&lt;/record&gt;&lt;/Cite&gt;&lt;Cite&gt;&lt;Author&gt;Wee&lt;/Author&gt;&lt;Year&gt;2012&lt;/Year&gt;&lt;RecNum&gt;1416&lt;/RecNum&gt;&lt;record&gt;&lt;rec-number&gt;1416&lt;/rec-number&gt;&lt;foreign-keys&gt;&lt;key app="EN" db-id="dawxfxfs1fvae5ev9prxz5ro2spr2swdeavd"&gt;1416&lt;/key&gt;&lt;/foreign-keys&gt;&lt;ref-type name="Conference Paper"&gt;47&lt;/ref-type&gt;&lt;contributors&gt;&lt;authors&gt;&lt;author&gt; Loo Kang Wee&lt;/author&gt;&lt;author&gt;Hwee Tiang Ning &lt;/author&gt;&lt;/authors&gt;&lt;/contributors&gt;&lt;titles&gt;&lt;title&gt;Using Easy Java Simulation in teaching Measurement &amp;amp; Accuracy&lt;/title&gt;&lt;secondary-title&gt;Singapore International Science Teachers Conference 2012&lt;/secondary-title&gt;&lt;/titles&gt;&lt;pages&gt;13&lt;/pages&gt;&lt;dates&gt;&lt;year&gt;2012&lt;/year&gt;&lt;/dates&gt;&lt;pub-location&gt;Singapore&lt;/pub-location&gt;&lt;urls&gt;&lt;related-urls&gt;&lt;url&gt;http://www.sistc.sg/_downloads/Concurent%201.2B-SISTC-ejs.pdf&lt;/url&gt;&lt;/related-urls&gt;&lt;/urls&gt;&lt;/record&gt;&lt;/Cite&gt;&lt;/EndNote&gt;</w:instrText>
      </w:r>
      <w:r>
        <w:fldChar w:fldCharType="separate"/>
      </w:r>
      <w:r w:rsidRPr="000C3A62">
        <w:rPr>
          <w:noProof/>
        </w:rPr>
        <w:t>[</w:t>
      </w:r>
      <w:hyperlink w:anchor="_ENREF_5" w:tooltip="Wee, 2010 #139" w:history="1">
        <w:r w:rsidRPr="000C3A62">
          <w:rPr>
            <w:noProof/>
          </w:rPr>
          <w:t>5</w:t>
        </w:r>
      </w:hyperlink>
      <w:r w:rsidRPr="000C3A62">
        <w:rPr>
          <w:noProof/>
        </w:rPr>
        <w:t xml:space="preserve">, </w:t>
      </w:r>
      <w:hyperlink w:anchor="_ENREF_6" w:tooltip="Wee, 2012 #1416" w:history="1">
        <w:r w:rsidRPr="000C3A62">
          <w:rPr>
            <w:noProof/>
          </w:rPr>
          <w:t>6</w:t>
        </w:r>
      </w:hyperlink>
      <w:r w:rsidRPr="000C3A62">
        <w:rPr>
          <w:noProof/>
        </w:rPr>
        <w:t>]</w:t>
      </w:r>
      <w:r>
        <w:fldChar w:fldCharType="end"/>
      </w:r>
      <w:r>
        <w:rPr>
          <w:color w:val="FF0000"/>
        </w:rPr>
        <w:t xml:space="preserve"> </w:t>
      </w:r>
      <w:r w:rsidRPr="00A228E4">
        <w:t xml:space="preserve">on this topic </w:t>
      </w:r>
      <w:r>
        <w:t xml:space="preserve">presented by the same author(s) of this article, are found. </w:t>
      </w:r>
    </w:p>
    <w:p w:rsidR="000B4A15" w:rsidRDefault="000B4A15" w:rsidP="002F4821">
      <w:pPr>
        <w:pStyle w:val="BodyText"/>
      </w:pPr>
      <w:r>
        <w:t xml:space="preserve">This lack of scholarly research on vernier caliper and micrometer simulation could be due to the difficulties experienced in creating simulations with design features that are effective for learning and teaching. Building on Fu-Kwun work on </w:t>
      </w:r>
      <w:r w:rsidRPr="00851F75">
        <w:t xml:space="preserve">source codes shared by </w:t>
      </w:r>
      <w:r>
        <w:t xml:space="preserve">their vernier caliper examples </w:t>
      </w:r>
      <w:r>
        <w:fldChar w:fldCharType="begin"/>
      </w:r>
      <w:r>
        <w:instrText xml:space="preserve"> ADDIN EN.CITE &lt;EndNote&gt;&lt;Cite&gt;&lt;Author&gt;Hwang&lt;/Author&gt;&lt;Year&gt;2007&lt;/Year&gt;&lt;RecNum&gt;1170&lt;/RecNum&gt;&lt;DisplayText&gt;[7, 8]&lt;/DisplayText&gt;&lt;record&gt;&lt;rec-number&gt;1170&lt;/rec-number&gt;&lt;foreign-keys&gt;&lt;key app="EN" db-id="dawxfxfs1fvae5ev9prxz5ro2spr2swdeavd"&gt;1170&lt;/key&gt;&lt;key app="ENWeb" db-id="TXgezQrtqgcAABO2O7U"&gt;1157&lt;/key&gt;&lt;/foreign-keys&gt;&lt;ref-type name="Web Page"&gt;12&lt;/ref-type&gt;&lt;contributors&gt;&lt;authors&gt;&lt;author&gt;Hwang, Fu-Kwun&lt;/author&gt;&lt;/authors&gt;&lt;/contributors&gt;&lt;titles&gt;&lt;title&gt;Vernier Caliper and Micrometer with zero error options&lt;/title&gt;&lt;/titles&gt;&lt;dates&gt;&lt;year&gt;2007&lt;/year&gt;&lt;/dates&gt;&lt;pub-location&gt;Taipei&lt;/pub-location&gt;&lt;publisher&gt;NTNU::National Taiwan Normal University&lt;/publisher&gt;&lt;urls&gt;&lt;related-urls&gt;&lt;url&gt;http://www.phy.ntnu.edu.tw/ntnujava/index.php?topic=567.0&lt;/url&gt;&lt;/related-urls&gt;&lt;/urls&gt;&lt;access-date&gt;17 January 2012&lt;/access-date&gt;&lt;/record&gt;&lt;/Cite&gt;&lt;Cite&gt;&lt;Author&gt;Hwang&lt;/Author&gt;&lt;Year&gt;2010&lt;/Year&gt;&lt;RecNum&gt;1171&lt;/RecNum&gt;&lt;record&gt;&lt;rec-number&gt;1171&lt;/rec-number&gt;&lt;foreign-keys&gt;&lt;key app="EN" db-id="dawxfxfs1fvae5ev9prxz5ro2spr2swdeavd"&gt;1171&lt;/key&gt;&lt;key app="ENWeb" db-id="TXgezQrtqgcAABO2O7U"&gt;1158&lt;/key&gt;&lt;/foreign-keys&gt;&lt;ref-type name="Web Page"&gt;12&lt;/ref-type&gt;&lt;contributors&gt;&lt;authors&gt;&lt;author&gt;Hwang, Fu-Kwun&lt;/author&gt;&lt;/authors&gt;&lt;/contributors&gt;&lt;titles&gt;&lt;title&gt;vernier cliper (inch/mm mode, dial mode, measure inner/outer diameter and depth)&lt;/title&gt;&lt;/titles&gt;&lt;dates&gt;&lt;year&gt;2010&lt;/year&gt;&lt;/dates&gt;&lt;pub-location&gt;Taipei&lt;/pub-location&gt;&lt;publisher&gt;NTNU::National Taiwan Normal University&lt;/publisher&gt;&lt;urls&gt;&lt;related-urls&gt;&lt;url&gt;http://www.phy.ntnu.edu.tw/ntnujava/index.php?topic=567.0&lt;/url&gt;&lt;/related-urls&gt;&lt;/urls&gt;&lt;access-date&gt;17 January 2012&lt;/access-date&gt;&lt;/record&gt;&lt;/Cite&gt;&lt;/EndNote&gt;</w:instrText>
      </w:r>
      <w:r>
        <w:fldChar w:fldCharType="separate"/>
      </w:r>
      <w:r>
        <w:rPr>
          <w:noProof/>
        </w:rPr>
        <w:t>[</w:t>
      </w:r>
      <w:hyperlink w:anchor="_ENREF_7" w:tooltip="Hwang, 2007 #1170" w:history="1">
        <w:r>
          <w:rPr>
            <w:noProof/>
          </w:rPr>
          <w:t>7</w:t>
        </w:r>
      </w:hyperlink>
      <w:r>
        <w:rPr>
          <w:noProof/>
        </w:rPr>
        <w:t xml:space="preserve">, </w:t>
      </w:r>
      <w:hyperlink w:anchor="_ENREF_8" w:tooltip="Hwang, 2010 #1171" w:history="1">
        <w:r>
          <w:rPr>
            <w:noProof/>
          </w:rPr>
          <w:t>8</w:t>
        </w:r>
      </w:hyperlink>
      <w:r>
        <w:rPr>
          <w:noProof/>
        </w:rPr>
        <w:t>]</w:t>
      </w:r>
      <w:r>
        <w:fldChar w:fldCharType="end"/>
      </w:r>
      <w:r>
        <w:t xml:space="preserve"> as well as micrometer examples</w:t>
      </w:r>
      <w:r w:rsidRPr="00B274BF">
        <w:t xml:space="preserve"> </w:t>
      </w:r>
      <w:r>
        <w:fldChar w:fldCharType="begin"/>
      </w:r>
      <w:r>
        <w:instrText xml:space="preserve"> ADDIN EN.CITE &lt;EndNote&gt;&lt;Cite&gt;&lt;Author&gt;Hwang&lt;/Author&gt;&lt;Year&gt;2009&lt;/Year&gt;&lt;RecNum&gt;1173&lt;/RecNum&gt;&lt;DisplayText&gt;[9, 10]&lt;/DisplayText&gt;&lt;record&gt;&lt;rec-number&gt;1173&lt;/rec-number&gt;&lt;foreign-keys&gt;&lt;key app="EN" db-id="dawxfxfs1fvae5ev9prxz5ro2spr2swdeavd"&gt;1173&lt;/key&gt;&lt;key app="ENWeb" db-id="TXgezQrtqgcAABO2O7U"&gt;1160&lt;/key&gt;&lt;/foreign-keys&gt;&lt;ref-type name="Web Page"&gt;12&lt;/ref-type&gt;&lt;contributors&gt;&lt;authors&gt;&lt;author&gt;Hwang, Fu-Kwun&lt;/author&gt;&lt;/authors&gt;&lt;/contributors&gt;&lt;titles&gt;&lt;title&gt;Micrometer with zero error options&lt;/title&gt;&lt;/titles&gt;&lt;dates&gt;&lt;year&gt;2009&lt;/year&gt;&lt;/dates&gt;&lt;pub-location&gt;Taipei&lt;/pub-location&gt;&lt;publisher&gt;NTNU::National Taiwan Normal University&lt;/publisher&gt;&lt;urls&gt;&lt;related-urls&gt;&lt;url&gt;http://www.phy.ntnu.edu.tw/ntnujava/index.php?topic=1292.0&lt;/url&gt;&lt;/related-urls&gt;&lt;/urls&gt;&lt;access-date&gt;17 January 2012&lt;/access-date&gt;&lt;/record&gt;&lt;/Cite&gt;&lt;Cite&gt;&lt;Author&gt;Hwang&lt;/Author&gt;&lt;Year&gt;2007&lt;/Year&gt;&lt;RecNum&gt;1172&lt;/RecNum&gt;&lt;record&gt;&lt;rec-number&gt;1172&lt;/rec-number&gt;&lt;foreign-keys&gt;&lt;key app="EN" db-id="dawxfxfs1fvae5ev9prxz5ro2spr2swdeavd"&gt;1172&lt;/key&gt;&lt;key app="ENWeb" db-id="TXgezQrtqgcAABO2O7U"&gt;1159&lt;/key&gt;&lt;/foreign-keys&gt;&lt;ref-type name="Web Page"&gt;12&lt;/ref-type&gt;&lt;contributors&gt;&lt;authors&gt;&lt;author&gt;Hwang, Fu-Kwun&lt;/author&gt;&lt;/authors&gt;&lt;/contributors&gt;&lt;titles&gt;&lt;title&gt;Micrometer&lt;/title&gt;&lt;/titles&gt;&lt;dates&gt;&lt;year&gt;2007&lt;/year&gt;&lt;/dates&gt;&lt;pub-location&gt;Taipei&lt;/pub-location&gt;&lt;publisher&gt;NTNU::National Taiwan Normal University&lt;/publisher&gt;&lt;urls&gt;&lt;related-urls&gt;&lt;url&gt;http://www.phy.ntnu.edu.tw/ntnujava/index.php?topic=502.0&lt;/url&gt;&lt;/related-urls&gt;&lt;/urls&gt;&lt;access-date&gt;17 January 2012&lt;/access-date&gt;&lt;/record&gt;&lt;/Cite&gt;&lt;/EndNote&gt;</w:instrText>
      </w:r>
      <w:r>
        <w:fldChar w:fldCharType="separate"/>
      </w:r>
      <w:r>
        <w:rPr>
          <w:noProof/>
        </w:rPr>
        <w:t>[</w:t>
      </w:r>
      <w:hyperlink w:anchor="_ENREF_9" w:tooltip="Hwang, 2009 #1173" w:history="1">
        <w:r>
          <w:rPr>
            <w:noProof/>
          </w:rPr>
          <w:t>9</w:t>
        </w:r>
      </w:hyperlink>
      <w:r>
        <w:rPr>
          <w:noProof/>
        </w:rPr>
        <w:t xml:space="preserve">, </w:t>
      </w:r>
      <w:hyperlink w:anchor="_ENREF_10" w:tooltip="Hwang, 2007 #1172" w:history="1">
        <w:r>
          <w:rPr>
            <w:noProof/>
          </w:rPr>
          <w:t>10</w:t>
        </w:r>
      </w:hyperlink>
      <w:r>
        <w:rPr>
          <w:noProof/>
        </w:rPr>
        <w:t>]</w:t>
      </w:r>
      <w:r>
        <w:fldChar w:fldCharType="end"/>
      </w:r>
      <w:r>
        <w:t xml:space="preserve"> these two</w:t>
      </w:r>
      <w:r w:rsidRPr="00191831">
        <w:t xml:space="preserve"> Easy Java Simulation (</w:t>
      </w:r>
      <w:r>
        <w:t>EJS</w:t>
      </w:r>
      <w:r w:rsidRPr="00191831">
        <w:t>)</w:t>
      </w:r>
      <w:r>
        <w:t xml:space="preserve"> </w:t>
      </w:r>
      <w:r>
        <w:fldChar w:fldCharType="begin"/>
      </w:r>
      <w:r>
        <w:instrText xml:space="preserve"> ADDIN EN.CITE &lt;EndNote&gt;&lt;Cite&gt;&lt;Author&gt;Hwang&lt;/Author&gt;&lt;Year&gt;2012&lt;/Year&gt;&lt;RecNum&gt;1098&lt;/RecNum&gt;&lt;DisplayText&gt;[11, 12]&lt;/DisplayText&gt;&lt;record&gt;&lt;rec-number&gt;1098&lt;/rec-number&gt;&lt;foreign-keys&gt;&lt;key app="EN" db-id="dawxfxfs1fvae5ev9prxz5ro2spr2swdeavd"&gt;1098&lt;/key&gt;&lt;key app="ENWeb" db-id="TXgezQrtqgcAABO2O7U"&gt;1089&lt;/key&gt;&lt;/foreign-keys&gt;&lt;ref-type name="Web Page"&gt;12&lt;/ref-type&gt;&lt;contributors&gt;&lt;authors&gt;&lt;author&gt;Hwang, Fu-Kwun&lt;/author&gt;&lt;author&gt;Wee, Loo Kang&lt;/author&gt;&lt;/authors&gt;&lt;/contributors&gt;&lt;titles&gt;&lt;title&gt;Ejs open source Vernier calipers java applet with objects, help &amp;amp; 0-error logic&lt;/title&gt;&lt;/titles&gt;&lt;dates&gt;&lt;year&gt;2012&lt;/year&gt;&lt;/dates&gt;&lt;urls&gt;&lt;related-urls&gt;&lt;url&gt;http://www.phy.ntnu.edu.tw/ntnujava/index.php?topic=684.0&lt;/url&gt;&lt;/related-urls&gt;&lt;/urls&gt;&lt;access-date&gt;17 January 2012&lt;/access-date&gt;&lt;/record&gt;&lt;/Cite&gt;&lt;Cite&gt;&lt;Author&gt;Hwang&lt;/Author&gt;&lt;Year&gt;2012&lt;/Year&gt;&lt;RecNum&gt;1103&lt;/RecNum&gt;&lt;record&gt;&lt;rec-number&gt;1103&lt;/rec-number&gt;&lt;foreign-keys&gt;&lt;key app="EN" db-id="dawxfxfs1fvae5ev9prxz5ro2spr2swdeavd"&gt;1103&lt;/key&gt;&lt;key app="ENWeb" db-id="TXgezQrtqgcAABO2O7U"&gt;1094&lt;/key&gt;&lt;/foreign-keys&gt;&lt;ref-type name="Web Page"&gt;12&lt;/ref-type&gt;&lt;contributors&gt;&lt;authors&gt;&lt;author&gt;Hwang, Fu-Kwun&lt;/author&gt;&lt;author&gt;Wee, Loo Kang&lt;/author&gt;&lt;/authors&gt;&lt;/contributors&gt;&lt;titles&gt;&lt;title&gt;Ejs open source Micrometer java applet with objects, help &amp;amp; zero error logic &lt;/title&gt;&lt;/titles&gt;&lt;dates&gt;&lt;year&gt;2012&lt;/year&gt;&lt;/dates&gt;&lt;urls&gt;&lt;related-urls&gt;&lt;url&gt;http://www.phy.ntnu.edu.tw/ntnujava/index.php?topic=683.0&lt;/url&gt;&lt;/related-urls&gt;&lt;/urls&gt;&lt;/record&gt;&lt;/Cite&gt;&lt;/EndNote&gt;</w:instrText>
      </w:r>
      <w:r>
        <w:fldChar w:fldCharType="separate"/>
      </w:r>
      <w:r>
        <w:rPr>
          <w:noProof/>
        </w:rPr>
        <w:t>[</w:t>
      </w:r>
      <w:hyperlink w:anchor="_ENREF_11" w:tooltip="Hwang, 2012 #1098" w:history="1">
        <w:r>
          <w:rPr>
            <w:noProof/>
          </w:rPr>
          <w:t>11</w:t>
        </w:r>
      </w:hyperlink>
      <w:r>
        <w:rPr>
          <w:noProof/>
        </w:rPr>
        <w:t xml:space="preserve">, </w:t>
      </w:r>
      <w:hyperlink w:anchor="_ENREF_12" w:tooltip="Hwang, 2012 #1103" w:history="1">
        <w:r>
          <w:rPr>
            <w:noProof/>
          </w:rPr>
          <w:t>12</w:t>
        </w:r>
      </w:hyperlink>
      <w:r>
        <w:rPr>
          <w:noProof/>
        </w:rPr>
        <w:t>]</w:t>
      </w:r>
      <w:r>
        <w:fldChar w:fldCharType="end"/>
      </w:r>
      <w:r w:rsidRPr="004528AD">
        <w:t xml:space="preserve"> </w:t>
      </w:r>
      <w:r>
        <w:t xml:space="preserve">customized </w:t>
      </w:r>
      <w:r w:rsidRPr="00191831">
        <w:t>computer</w:t>
      </w:r>
      <w:r w:rsidRPr="00003562">
        <w:t xml:space="preserve"> </w:t>
      </w:r>
      <w:r>
        <w:t>models</w:t>
      </w:r>
      <w:r w:rsidRPr="00003562">
        <w:t xml:space="preserve"> </w:t>
      </w:r>
      <w:r>
        <w:t xml:space="preserve">have been developed to serve </w:t>
      </w:r>
      <w:r w:rsidRPr="00003562">
        <w:t xml:space="preserve">as </w:t>
      </w:r>
      <w:r>
        <w:t xml:space="preserve">complementary virtual tools. These tools are downloadable from digital libraries ComPadre Open Source Physics (OSP) </w:t>
      </w:r>
      <w:r>
        <w:fldChar w:fldCharType="begin"/>
      </w:r>
      <w:r>
        <w:instrText xml:space="preserve"> ADDIN EN.CITE &lt;EndNote&gt;&lt;Cite&gt;&lt;Author&gt;Hwang&lt;/Author&gt;&lt;Year&gt;2009&lt;/Year&gt;&lt;RecNum&gt;1097&lt;/RecNum&gt;&lt;DisplayText&gt;[13, 14]&lt;/DisplayText&gt;&lt;record&gt;&lt;rec-number&gt;1097&lt;/rec-number&gt;&lt;foreign-keys&gt;&lt;key app="EN" db-id="dawxfxfs1fvae5ev9prxz5ro2spr2swdeavd"&gt;1097&lt;/key&gt;&lt;key app="ENWeb" db-id="TXgezQrtqgcAABO2O7U"&gt;1088&lt;/key&gt;&lt;/foreign-keys&gt;&lt;ref-type name="Web Page"&gt;12&lt;/ref-type&gt;&lt;contributors&gt;&lt;authors&gt;&lt;author&gt;Hwang, Fu-Kwun&lt;/author&gt;&lt;author&gt;Wee, Loo Kang&lt;/author&gt;&lt;/authors&gt;&lt;secondary-authors&gt;&lt;author&gt;Christian, Wolfgang&lt;/author&gt;&lt;/secondary-authors&gt;&lt;/contributors&gt;&lt;titles&gt;&lt;title&gt;Vernier Caliper Model&lt;/title&gt;&lt;/titles&gt;&lt;dates&gt;&lt;year&gt;2009&lt;/year&gt;&lt;/dates&gt;&lt;urls&gt;&lt;related-urls&gt;&lt;url&gt;http://www.compadre.org/Repository/document/ServeFile.cfm?ID=9707&amp;amp;DocID=1445&lt;/url&gt;&lt;/related-urls&gt;&lt;/urls&gt;&lt;/record&gt;&lt;/Cite&gt;&lt;Cite&gt;&lt;Author&gt;Hwang&lt;/Author&gt;&lt;Year&gt;2009&lt;/Year&gt;&lt;RecNum&gt;1102&lt;/RecNum&gt;&lt;record&gt;&lt;rec-number&gt;1102&lt;/rec-number&gt;&lt;foreign-keys&gt;&lt;key app="EN" db-id="dawxfxfs1fvae5ev9prxz5ro2spr2swdeavd"&gt;1102&lt;/key&gt;&lt;key app="ENWeb" db-id="TXgezQrtqgcAABO2O7U"&gt;1093&lt;/key&gt;&lt;/foreign-keys&gt;&lt;ref-type name="Web Page"&gt;12&lt;/ref-type&gt;&lt;contributors&gt;&lt;authors&gt;&lt;author&gt;Hwang, Fu-Kwun&lt;/author&gt;&lt;author&gt;Wee, Loo Kang&lt;/author&gt;&lt;/authors&gt;&lt;secondary-authors&gt;&lt;author&gt;Christian, Wolfgang&lt;/author&gt;&lt;/secondary-authors&gt;&lt;/contributors&gt;&lt;titles&gt;&lt;title&gt;Micrometer Model&lt;/title&gt;&lt;/titles&gt;&lt;dates&gt;&lt;year&gt;2009&lt;/year&gt;&lt;/dates&gt;&lt;urls&gt;&lt;related-urls&gt;&lt;url&gt;http://www.compadre.org/Repository/document/ServeFile.cfm?ID=9422&amp;amp;DocID=1315&lt;/url&gt;&lt;/related-urls&gt;&lt;/urls&gt;&lt;/record&gt;&lt;/Cite&gt;&lt;/EndNote&gt;</w:instrText>
      </w:r>
      <w:r>
        <w:fldChar w:fldCharType="separate"/>
      </w:r>
      <w:r>
        <w:rPr>
          <w:noProof/>
        </w:rPr>
        <w:t>[</w:t>
      </w:r>
      <w:hyperlink w:anchor="_ENREF_13" w:tooltip="Hwang, 2009 #1097" w:history="1">
        <w:r>
          <w:rPr>
            <w:noProof/>
          </w:rPr>
          <w:t>13</w:t>
        </w:r>
      </w:hyperlink>
      <w:r>
        <w:rPr>
          <w:noProof/>
        </w:rPr>
        <w:t xml:space="preserve">, </w:t>
      </w:r>
      <w:hyperlink w:anchor="_ENREF_14" w:tooltip="Hwang, 2009 #1102" w:history="1">
        <w:r>
          <w:rPr>
            <w:noProof/>
          </w:rPr>
          <w:t>14</w:t>
        </w:r>
      </w:hyperlink>
      <w:r>
        <w:rPr>
          <w:noProof/>
        </w:rPr>
        <w:t>]</w:t>
      </w:r>
      <w:r>
        <w:fldChar w:fldCharType="end"/>
      </w:r>
      <w:r>
        <w:t xml:space="preserve"> (simplified versions)  and </w:t>
      </w:r>
      <w:r w:rsidRPr="00191831">
        <w:t>NTNUJAVA Virtual Physics Laboratory</w:t>
      </w:r>
      <w:r>
        <w:t xml:space="preserve"> (login required). Alternatively, they can be downloaded using the following links </w:t>
      </w:r>
      <w:hyperlink r:id="rId18" w:history="1">
        <w:r w:rsidRPr="00A43919">
          <w:rPr>
            <w:rStyle w:val="Hyperlink"/>
          </w:rPr>
          <w:t>https://dl.dropbox.com/u/44365627/lookangEJSworkspace/export/ejs_AAPTVernierCaliper.jar</w:t>
        </w:r>
      </w:hyperlink>
      <w:r>
        <w:t xml:space="preserve"> and </w:t>
      </w:r>
      <w:hyperlink r:id="rId19" w:history="1">
        <w:r w:rsidRPr="00A43919">
          <w:rPr>
            <w:rStyle w:val="Hyperlink"/>
          </w:rPr>
          <w:t>https://dl.dropbox.com/u/44365627/lookangEJSworkspace/export/ejs_Micrometer02.jar</w:t>
        </w:r>
      </w:hyperlink>
      <w:r>
        <w:t>. The recommended system requirement for running these EJS models is the Intel Pentium processor.</w:t>
      </w:r>
    </w:p>
    <w:p w:rsidR="000B4A15" w:rsidRDefault="000B4A15" w:rsidP="002F4821">
      <w:pPr>
        <w:pStyle w:val="BodyText"/>
      </w:pPr>
      <w:r>
        <w:t xml:space="preserve">Step by step help in the use of these computer models is available on these YouTube videos </w:t>
      </w:r>
      <w:hyperlink r:id="rId20" w:history="1">
        <w:r w:rsidRPr="00CA6DCE">
          <w:rPr>
            <w:rStyle w:val="Hyperlink"/>
          </w:rPr>
          <w:t>http://youtu.be/zz4Fha5sISo</w:t>
        </w:r>
      </w:hyperlink>
      <w:r>
        <w:t xml:space="preserve"> and </w:t>
      </w:r>
      <w:hyperlink r:id="rId21" w:history="1">
        <w:r w:rsidRPr="00A53CB9">
          <w:rPr>
            <w:rStyle w:val="Hyperlink"/>
          </w:rPr>
          <w:t>http://youtu.be/YAmn-xksu2s</w:t>
        </w:r>
      </w:hyperlink>
      <w:r>
        <w:rPr>
          <w:color w:val="FF0000"/>
        </w:rPr>
        <w:t xml:space="preserve"> </w:t>
      </w:r>
      <w:r>
        <w:t xml:space="preserve"> respectively.</w:t>
      </w:r>
    </w:p>
    <w:p w:rsidR="000B4A15" w:rsidRPr="00003562" w:rsidRDefault="000B4A15" w:rsidP="0055711B">
      <w:pPr>
        <w:pStyle w:val="Heading1"/>
      </w:pPr>
      <w:bookmarkStart w:id="6" w:name="_Ref297217463"/>
      <w:r>
        <w:t xml:space="preserve">Three computer model Pedagogical Design </w:t>
      </w:r>
      <w:bookmarkEnd w:id="6"/>
      <w:r>
        <w:t xml:space="preserve">ideas </w:t>
      </w:r>
    </w:p>
    <w:p w:rsidR="000B4A15" w:rsidRPr="003F0B0A" w:rsidRDefault="000B4A15" w:rsidP="0012445F">
      <w:pPr>
        <w:pStyle w:val="BodyText"/>
        <w:ind w:firstLine="0"/>
      </w:pPr>
      <w:r>
        <w:t>The following three computer model design insights that we found useful in our lessons hopes to add to the knowledge supporting the simulations’ design features that afforded deeper learning through student directed inquiry</w:t>
      </w:r>
      <w:r w:rsidRPr="00AF02FB">
        <w:t>.</w:t>
      </w:r>
      <w:r>
        <w:t xml:space="preserve"> Readers interested in these design ideas can refer to other articles </w:t>
      </w:r>
      <w:r>
        <w:fldChar w:fldCharType="begin">
          <w:fldData xml:space="preserve">PEVuZE5vdGU+PENpdGU+PEF1dGhvcj5XZWU8L0F1dGhvcj48WWVhcj4yMDEyPC9ZZWFyPjxSZWNO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</w:fldData>
        </w:fldChar>
      </w:r>
      <w:r>
        <w:instrText xml:space="preserve"> ADDIN EN.CITE </w:instrText>
      </w:r>
      <w:r>
        <w:fldChar w:fldCharType="begin">
          <w:fldData xml:space="preserve">PEVuZE5vdGU+PENpdGU+PEF1dGhvcj5XZWU8L0F1dGhvcj48WWVhcj4yMDEyPC9ZZWFyPjxSZWNO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</w:fldData>
        </w:fldChar>
      </w:r>
      <w:r>
        <w:instrText xml:space="preserve"> ADDIN EN.CITE.DATA </w:instrText>
      </w:r>
      <w:r>
        <w:fldChar w:fldCharType="end"/>
      </w:r>
      <w:r>
        <w:fldChar w:fldCharType="separate"/>
      </w:r>
      <w:r>
        <w:rPr>
          <w:noProof/>
        </w:rPr>
        <w:t>[</w:t>
      </w:r>
      <w:hyperlink w:anchor="_ENREF_2" w:tooltip="Wee, 2012 #1129" w:history="1">
        <w:r>
          <w:rPr>
            <w:noProof/>
          </w:rPr>
          <w:t>2</w:t>
        </w:r>
      </w:hyperlink>
      <w:r>
        <w:rPr>
          <w:noProof/>
        </w:rPr>
        <w:t xml:space="preserve">, </w:t>
      </w:r>
      <w:hyperlink w:anchor="_ENREF_15" w:tooltip="Wee, 2013 #1379" w:history="1">
        <w:r>
          <w:rPr>
            <w:noProof/>
          </w:rPr>
          <w:t>15</w:t>
        </w:r>
      </w:hyperlink>
      <w:r>
        <w:rPr>
          <w:noProof/>
        </w:rPr>
        <w:t xml:space="preserve">, </w:t>
      </w:r>
      <w:hyperlink w:anchor="_ENREF_16" w:tooltip="Wong, 2011 #801" w:history="1">
        <w:r>
          <w:rPr>
            <w:noProof/>
          </w:rPr>
          <w:t>16</w:t>
        </w:r>
      </w:hyperlink>
      <w:r>
        <w:rPr>
          <w:noProof/>
        </w:rPr>
        <w:t>]</w:t>
      </w:r>
      <w:r>
        <w:fldChar w:fldCharType="end"/>
      </w:r>
      <w:r>
        <w:t xml:space="preserve"> in </w:t>
      </w:r>
      <w:r w:rsidRPr="003D4E7C">
        <w:rPr>
          <w:i/>
          <w:iCs/>
        </w:rPr>
        <w:t>Physics Education</w:t>
      </w:r>
      <w:r>
        <w:t>.</w:t>
      </w:r>
    </w:p>
    <w:p w:rsidR="000B4A15" w:rsidRDefault="000B4A15" w:rsidP="00A73965">
      <w:pPr>
        <w:pStyle w:val="Heading2"/>
        <w:autoSpaceDE w:val="0"/>
        <w:autoSpaceDN w:val="0"/>
        <w:adjustRightInd w:val="0"/>
      </w:pPr>
      <w:r>
        <w:t xml:space="preserve">Simple 2D </w:t>
      </w:r>
      <w:r w:rsidRPr="00997C6C">
        <w:t xml:space="preserve">view </w:t>
      </w:r>
      <w:r>
        <w:t xml:space="preserve">for </w:t>
      </w:r>
      <w:r w:rsidRPr="00997C6C">
        <w:t xml:space="preserve">associated learning </w:t>
      </w:r>
      <w:r>
        <w:t xml:space="preserve">to the </w:t>
      </w:r>
      <w:r w:rsidRPr="00997C6C">
        <w:t>real world</w:t>
      </w:r>
      <w:r>
        <w:t xml:space="preserve"> with consistent control panel     </w:t>
      </w:r>
    </w:p>
    <w:p w:rsidR="000B4A15" w:rsidRPr="00003562" w:rsidRDefault="000B4A15" w:rsidP="006A72A7">
      <w:pPr>
        <w:pStyle w:val="BodyText"/>
      </w:pPr>
      <w:r>
        <w:t xml:space="preserve">Contrary to the popular belief that 3D simulations could be more effective tools for learning, we discovered that for the context of vernier caliper and micrometer, a simple 2D view is more </w:t>
      </w:r>
      <w:r w:rsidRPr="008D049D">
        <w:t>appropriate</w:t>
      </w:r>
      <w:r>
        <w:t xml:space="preserve">. Both models are designed to share similar consistent control panels (see </w:t>
      </w:r>
      <w:r>
        <w:fldChar w:fldCharType="begin"/>
      </w:r>
      <w:r>
        <w:instrText xml:space="preserve"> REF _Ref338851170 \r \h </w:instrText>
      </w:r>
      <w:r>
        <w:fldChar w:fldCharType="separate"/>
      </w:r>
      <w:r>
        <w:t>Figure 5</w:t>
      </w:r>
      <w:r>
        <w:fldChar w:fldCharType="end"/>
      </w:r>
      <w:r>
        <w:t xml:space="preserve"> and </w:t>
      </w:r>
      <w:r>
        <w:fldChar w:fldCharType="begin"/>
      </w:r>
      <w:r>
        <w:instrText xml:space="preserve"> REF _Ref322329177 \r \h </w:instrText>
      </w:r>
      <w:r>
        <w:fldChar w:fldCharType="separate"/>
      </w:r>
      <w:r>
        <w:t>Figure 6</w:t>
      </w:r>
      <w:r>
        <w:fldChar w:fldCharType="end"/>
      </w:r>
      <w:r>
        <w:t>) at the bottom of each simulations that are intended to make it easier for novice students to interact with the simulations. A zoom–in function is also added on the right panel that can be used to increase the visibility of the respective scales. This is especially useful during the educator’s direct instruction using the projector screen of the models.</w:t>
      </w:r>
    </w:p>
    <w:p w:rsidR="000B4A15" w:rsidRDefault="000B4A15" w:rsidP="00324DDE">
      <w:pPr>
        <w:pStyle w:val="figurecaption"/>
        <w:numPr>
          <w:ilvl w:val="0"/>
          <w:numId w:val="0"/>
        </w:numPr>
      </w:pPr>
      <w:bookmarkStart w:id="7" w:name="_Ref287538448"/>
      <w:r w:rsidRPr="001E3BD6">
        <w:pict>
          <v:shape id="Picture 27" o:spid="_x0000_i1029" type="#_x0000_t75" alt="vernier_2012-06-13_1407.png" style="width:244.5pt;height:178.5pt;visibility:visible">
            <v:imagedata r:id="rId22" o:title=""/>
          </v:shape>
        </w:pict>
      </w:r>
    </w:p>
    <w:p w:rsidR="000B4A15" w:rsidRDefault="000B4A15" w:rsidP="00A73965">
      <w:pPr>
        <w:pStyle w:val="figurecaption"/>
      </w:pPr>
      <w:bookmarkStart w:id="8" w:name="_Ref338851170"/>
      <w:r>
        <w:t>An EJS vernier caliper computer model that has a simple 2D view of the vernier caliper. The reading is with hint showing 12.0 mm on the top main scale, 0.6 mm on the bottom scale, giving the final answer of 12.6 mm</w:t>
      </w:r>
      <w:r w:rsidRPr="00003562">
        <w:t>.</w:t>
      </w:r>
      <w:bookmarkEnd w:id="7"/>
      <w:r>
        <w:t xml:space="preserve"> The bottom control panel allows different measurements ( external, internal and depth), input field to check answers, different vernier scale versions and zero errors.</w:t>
      </w:r>
      <w:bookmarkEnd w:id="8"/>
      <w:r>
        <w:t xml:space="preserve"> </w:t>
      </w:r>
    </w:p>
    <w:p w:rsidR="000B4A15" w:rsidRPr="00003562" w:rsidRDefault="000B4A15" w:rsidP="00AE5C24">
      <w:pPr>
        <w:autoSpaceDE w:val="0"/>
        <w:autoSpaceDN w:val="0"/>
        <w:adjustRightInd w:val="0"/>
      </w:pPr>
      <w:r w:rsidRPr="001E3BD6">
        <w:rPr>
          <w:noProof/>
        </w:rPr>
        <w:pict>
          <v:shape id="Picture 3" o:spid="_x0000_i1030" type="#_x0000_t75" alt="micrometer_2012-06-20_1345.png" style="width:244.5pt;height:167.25pt;visibility:visible">
            <v:imagedata r:id="rId23" o:title=""/>
          </v:shape>
        </w:pict>
      </w:r>
      <w:r>
        <w:t xml:space="preserve">     </w:t>
      </w:r>
    </w:p>
    <w:p w:rsidR="000B4A15" w:rsidRDefault="000B4A15" w:rsidP="00AE5C24">
      <w:pPr>
        <w:pStyle w:val="figurecaption"/>
      </w:pPr>
      <w:bookmarkStart w:id="9" w:name="_Ref322329177"/>
      <w:r>
        <w:t>An EJS micrometer computer model that has a simple 2D view the micrometer. The reading is with hint showing 7.00 mm on the main scale, 0.74 mm on the (</w:t>
      </w:r>
      <w:r w:rsidRPr="00412B43">
        <w:rPr>
          <w:color w:val="33CC33"/>
        </w:rPr>
        <w:t>green</w:t>
      </w:r>
      <w:r>
        <w:t>) dial scale, giving the final answer of 7.74 mm</w:t>
      </w:r>
      <w:r w:rsidRPr="00003562">
        <w:t>.</w:t>
      </w:r>
      <w:r>
        <w:t xml:space="preserve"> The bottom control panel allows a random sized external measurement, input field to check answers, (</w:t>
      </w:r>
      <w:r w:rsidRPr="00412B43">
        <w:rPr>
          <w:color w:val="33CC33"/>
        </w:rPr>
        <w:t>green</w:t>
      </w:r>
      <w:r>
        <w:t>) slider, (</w:t>
      </w:r>
      <w:r w:rsidRPr="00412B43">
        <w:rPr>
          <w:color w:val="00FFFF"/>
        </w:rPr>
        <w:t>teal</w:t>
      </w:r>
      <w:r>
        <w:t>) thimble to take measurement and zero errors.</w:t>
      </w:r>
      <w:bookmarkEnd w:id="9"/>
    </w:p>
    <w:p w:rsidR="000B4A15" w:rsidRDefault="000B4A15" w:rsidP="0012445F">
      <w:pPr>
        <w:pStyle w:val="BodyText"/>
      </w:pPr>
      <w:r>
        <w:t xml:space="preserve"> </w:t>
      </w:r>
    </w:p>
    <w:p w:rsidR="000B4A15" w:rsidRDefault="000B4A15" w:rsidP="00DB5D6E">
      <w:pPr>
        <w:pStyle w:val="Heading2"/>
        <w:rPr>
          <w:rStyle w:val="match1"/>
        </w:rPr>
      </w:pPr>
      <w:r>
        <w:rPr>
          <w:rStyle w:val="match1"/>
        </w:rPr>
        <w:t xml:space="preserve">Hints, answers, different scales and zero error </w:t>
      </w:r>
    </w:p>
    <w:p w:rsidR="000B4A15" w:rsidRDefault="000B4A15" w:rsidP="007F4AD4">
      <w:pPr>
        <w:pStyle w:val="BodyText"/>
      </w:pPr>
      <w:r>
        <w:t xml:space="preserve">The hints and answers check–boxes (see </w:t>
      </w:r>
      <w:r>
        <w:fldChar w:fldCharType="begin"/>
      </w:r>
      <w:r>
        <w:instrText xml:space="preserve"> REF _Ref338851170 \r \h </w:instrText>
      </w:r>
      <w:r>
        <w:fldChar w:fldCharType="separate"/>
      </w:r>
      <w:r>
        <w:t>Figure 5</w:t>
      </w:r>
      <w:r>
        <w:fldChar w:fldCharType="end"/>
      </w:r>
      <w:r>
        <w:t xml:space="preserve"> and </w:t>
      </w:r>
      <w:r>
        <w:fldChar w:fldCharType="begin"/>
      </w:r>
      <w:r>
        <w:instrText xml:space="preserve"> REF _Ref322329177 \r \h </w:instrText>
      </w:r>
      <w:r>
        <w:fldChar w:fldCharType="separate"/>
      </w:r>
      <w:r>
        <w:t>Figure 6</w:t>
      </w:r>
      <w:r>
        <w:fldChar w:fldCharType="end"/>
      </w:r>
      <w:r>
        <w:t xml:space="preserve">) provide the 2 different scaffolding to understand the principles of the two measurement tools. In addition, the students are engaged in productive play as well as differentiated instructions through their own self-directed exploration to deepen their understanding. </w:t>
      </w:r>
    </w:p>
    <w:p w:rsidR="000B4A15" w:rsidRPr="00003562" w:rsidRDefault="000B4A15" w:rsidP="00413267">
      <w:pPr>
        <w:autoSpaceDE w:val="0"/>
        <w:autoSpaceDN w:val="0"/>
        <w:adjustRightInd w:val="0"/>
        <w:jc w:val="both"/>
      </w:pPr>
      <w:r w:rsidRPr="001E3BD6">
        <w:rPr>
          <w:noProof/>
        </w:rPr>
        <w:pict>
          <v:shape id="_x0000_i1031" type="#_x0000_t75" alt="vernier_2012-06-14_0918.png" style="width:103.5pt;height:51.75pt;visibility:visible">
            <v:imagedata r:id="rId24" o:title=""/>
          </v:shape>
        </w:pict>
      </w:r>
      <w:r w:rsidRPr="001E3BD6">
        <w:rPr>
          <w:noProof/>
        </w:rPr>
        <w:pict>
          <v:shape id="Picture 0" o:spid="_x0000_i1032" type="#_x0000_t75" alt="vernier2012-06-14_0916.png" style="width:91.5pt;height:55.5pt;visibility:visible">
            <v:imagedata r:id="rId25" o:title=""/>
          </v:shape>
        </w:pict>
      </w:r>
      <w:r w:rsidRPr="001E3BD6">
        <w:rPr>
          <w:noProof/>
        </w:rPr>
        <w:pict>
          <v:shape id="_x0000_i1033" type="#_x0000_t75" alt="vernier2012-06-14_0919.png" style="width:33pt;height:62.25pt;visibility:visible">
            <v:imagedata r:id="rId26" o:title=""/>
          </v:shape>
        </w:pict>
      </w:r>
      <w:r>
        <w:t xml:space="preserve"> </w:t>
      </w:r>
    </w:p>
    <w:p w:rsidR="000B4A15" w:rsidRDefault="000B4A15" w:rsidP="00413267">
      <w:pPr>
        <w:pStyle w:val="figurecaption"/>
      </w:pPr>
      <w:bookmarkStart w:id="10" w:name="_Ref287963277"/>
      <w:r>
        <w:t>Different versions of the vernier scales from left to right are (0.02 mm, 0.05 mm and 0.1 mm) allows students to make sense of the vernier scale reading of 12.6 mm.</w:t>
      </w:r>
      <w:bookmarkEnd w:id="10"/>
    </w:p>
    <w:p w:rsidR="000B4A15" w:rsidRDefault="000B4A15" w:rsidP="007F4AD4">
      <w:pPr>
        <w:pStyle w:val="BodyText"/>
      </w:pPr>
    </w:p>
    <w:p w:rsidR="000B4A15" w:rsidRDefault="000B4A15" w:rsidP="007F4AD4">
      <w:pPr>
        <w:pStyle w:val="BodyText"/>
      </w:pPr>
      <w:r>
        <w:t>The different scale such as 0.02 mm, 0.05 mm and 0.1 mm options (</w:t>
      </w:r>
      <w:r>
        <w:fldChar w:fldCharType="begin"/>
      </w:r>
      <w:r>
        <w:instrText xml:space="preserve"> REF _Ref287963277 \r \h </w:instrText>
      </w:r>
      <w:r>
        <w:fldChar w:fldCharType="separate"/>
      </w:r>
      <w:r>
        <w:t>Figure 7</w:t>
      </w:r>
      <w:r>
        <w:fldChar w:fldCharType="end"/>
      </w:r>
      <w:r>
        <w:t xml:space="preserve">) can be customized to represent real vernier caliper tools that may be used.. In addition, the different (from left to right, 49 mm, 39 mm and 9 mm respectively) spanning vernier bottom scale length, can provide students with a wide variety of activities and hence is a valuable design idea for productive play  </w:t>
      </w:r>
      <w:r>
        <w:fldChar w:fldCharType="begin">
          <w:fldData xml:space="preserve">PEVuZE5vdGU+PENpdGU+PEF1dGhvcj5GaW5rZWxzdGVpbjwvQXV0aG9yPjxZZWFyPjIwMDY8L1ll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</w:fldData>
        </w:fldChar>
      </w:r>
      <w:r>
        <w:instrText xml:space="preserve"> ADDIN EN.CITE </w:instrText>
      </w:r>
      <w:r>
        <w:fldChar w:fldCharType="begin">
          <w:fldData xml:space="preserve">PEVuZE5vdGU+PENpdGU+PEF1dGhvcj5GaW5rZWxzdGVpbjwvQXV0aG9yPjxZZWFyPjIwMDY8L1ll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</w:fldData>
        </w:fldChar>
      </w:r>
      <w:r>
        <w:instrText xml:space="preserve"> ADDIN EN.CITE.DATA </w:instrText>
      </w:r>
      <w:r>
        <w:fldChar w:fldCharType="end"/>
      </w:r>
      <w:r>
        <w:fldChar w:fldCharType="separate"/>
      </w:r>
      <w:r>
        <w:rPr>
          <w:noProof/>
        </w:rPr>
        <w:t>[</w:t>
      </w:r>
      <w:hyperlink w:anchor="_ENREF_17" w:tooltip="Finkelstein, 2006 #523" w:history="1">
        <w:r>
          <w:rPr>
            <w:noProof/>
          </w:rPr>
          <w:t>17</w:t>
        </w:r>
      </w:hyperlink>
      <w:r>
        <w:rPr>
          <w:noProof/>
        </w:rPr>
        <w:t>]</w:t>
      </w:r>
      <w:r>
        <w:fldChar w:fldCharType="end"/>
      </w:r>
      <w:r>
        <w:t>.</w:t>
      </w:r>
    </w:p>
    <w:p w:rsidR="000B4A15" w:rsidRDefault="000B4A15" w:rsidP="007F4AD4">
      <w:pPr>
        <w:pStyle w:val="BodyText"/>
      </w:pPr>
    </w:p>
    <w:p w:rsidR="000B4A15" w:rsidRDefault="000B4A15" w:rsidP="00106EB6">
      <w:pPr>
        <w:pStyle w:val="BodyText"/>
      </w:pPr>
      <w:r w:rsidRPr="001E3BD6">
        <w:rPr>
          <w:noProof/>
        </w:rPr>
        <w:pict>
          <v:shape id="_x0000_i1034" type="#_x0000_t75" alt="vernier_2012-11-07_1019.png" style="width:238.5pt;height:172.5pt;visibility:visible">
            <v:imagedata r:id="rId27" o:title=""/>
          </v:shape>
        </w:pict>
      </w:r>
    </w:p>
    <w:p w:rsidR="000B4A15" w:rsidRDefault="000B4A15" w:rsidP="00287BAE">
      <w:pPr>
        <w:pStyle w:val="figurecaption"/>
      </w:pPr>
      <w:bookmarkStart w:id="11" w:name="_Ref340049089"/>
      <w:r>
        <w:t>An EJS vernier caliper with the reading is with hints showing 12.0 mm on the top main scale, 0.1 mm on the bottom scale, with a zero error of – 0.5 mm, therefore, giving the final answer of 12.6 mm</w:t>
      </w:r>
      <w:r w:rsidRPr="00003562">
        <w:t>.</w:t>
      </w:r>
      <w:bookmarkEnd w:id="11"/>
      <w:r>
        <w:t xml:space="preserve"> </w:t>
      </w:r>
    </w:p>
    <w:p w:rsidR="000B4A15" w:rsidRDefault="000B4A15" w:rsidP="007F4AD4">
      <w:pPr>
        <w:pStyle w:val="BodyText"/>
      </w:pPr>
      <w:r>
        <w:t>Lastly, the design idea of a variable positive or negative zero error option (</w:t>
      </w:r>
      <w:r>
        <w:fldChar w:fldCharType="begin"/>
      </w:r>
      <w:r>
        <w:instrText xml:space="preserve"> REF _Ref340049089 \r \h </w:instrText>
      </w:r>
      <w:r>
        <w:fldChar w:fldCharType="separate"/>
      </w:r>
      <w:r>
        <w:t>Figure 8</w:t>
      </w:r>
      <w:r>
        <w:fldChar w:fldCharType="end"/>
      </w:r>
      <w:r>
        <w:t xml:space="preserve">), has helped the students experience faulty measurement tools, a teachable moment that is rather difficult to achieve without damaging these real tools. </w:t>
      </w:r>
    </w:p>
    <w:p w:rsidR="000B4A15" w:rsidRDefault="000B4A15" w:rsidP="00565ACB">
      <w:pPr>
        <w:jc w:val="left"/>
      </w:pPr>
      <w:r>
        <w:t xml:space="preserve">  </w:t>
      </w:r>
    </w:p>
    <w:p w:rsidR="000B4A15" w:rsidRDefault="000B4A15" w:rsidP="00DC0493">
      <w:pPr>
        <w:pStyle w:val="Heading2"/>
        <w:rPr>
          <w:rStyle w:val="match1"/>
        </w:rPr>
      </w:pPr>
      <w:bookmarkStart w:id="12" w:name="_Ref297217268"/>
      <w:r>
        <w:rPr>
          <w:rStyle w:val="match1"/>
        </w:rPr>
        <w:t xml:space="preserve">Assessment for learning </w:t>
      </w:r>
      <w:bookmarkEnd w:id="12"/>
    </w:p>
    <w:p w:rsidR="000B4A15" w:rsidRPr="00362B39" w:rsidRDefault="000B4A15" w:rsidP="00362B39">
      <w:pPr>
        <w:pStyle w:val="BodyText"/>
      </w:pPr>
      <w:r>
        <w:t xml:space="preserve">We have designed these </w:t>
      </w:r>
      <w:r w:rsidRPr="00362B39">
        <w:t xml:space="preserve">EJS </w:t>
      </w:r>
      <w:r>
        <w:t>models</w:t>
      </w:r>
      <w:r w:rsidRPr="00362B39">
        <w:t xml:space="preserve"> </w:t>
      </w:r>
      <w:r>
        <w:t>with input field and the customized (</w:t>
      </w:r>
      <w:r>
        <w:fldChar w:fldCharType="begin"/>
      </w:r>
      <w:r>
        <w:instrText xml:space="preserve"> REF _Ref327968606 \r \h </w:instrText>
      </w:r>
      <w:r>
        <w:fldChar w:fldCharType="separate"/>
      </w:r>
      <w:r>
        <w:t>Figure 9</w:t>
      </w:r>
      <w:r>
        <w:fldChar w:fldCharType="end"/>
      </w:r>
      <w:r>
        <w:t>)</w:t>
      </w:r>
      <w:r w:rsidRPr="00362B39">
        <w:t xml:space="preserve"> automated feedback to </w:t>
      </w:r>
      <w:r>
        <w:t xml:space="preserve">provide students with some fun, figuring out the logic of these computer models. </w:t>
      </w:r>
      <w:r w:rsidRPr="00362B39">
        <w:t>Immediately after a submission</w:t>
      </w:r>
      <w:r>
        <w:t xml:space="preserve"> through the input field followed by the “Enter” key on the keyboard, differentiated </w:t>
      </w:r>
      <w:r w:rsidRPr="00362B39">
        <w:t xml:space="preserve">feedback messages </w:t>
      </w:r>
      <w:r>
        <w:t>can</w:t>
      </w:r>
      <w:r w:rsidRPr="00362B39">
        <w:t xml:space="preserve"> stimulate students to </w:t>
      </w:r>
      <w:r>
        <w:t xml:space="preserve">think and </w:t>
      </w:r>
      <w:r w:rsidRPr="00362B39">
        <w:t>respond accordingly on subsequent action</w:t>
      </w:r>
      <w:r>
        <w:t xml:space="preserve">. Thus we believe this design idea has </w:t>
      </w:r>
      <w:r w:rsidRPr="00362B39">
        <w:t>allow</w:t>
      </w:r>
      <w:r>
        <w:t>ed</w:t>
      </w:r>
      <w:r w:rsidRPr="00362B39">
        <w:t xml:space="preserve"> students to practi</w:t>
      </w:r>
      <w:r>
        <w:t>s</w:t>
      </w:r>
      <w:r w:rsidRPr="00362B39">
        <w:t>e, test and evaluate</w:t>
      </w:r>
      <w:r>
        <w:t xml:space="preserve"> their understanding. Here, we recommend educators to discuss with their students on how to make sense of the real and virtual tools to help each and every student progress.</w:t>
      </w:r>
    </w:p>
    <w:p w:rsidR="000B4A15" w:rsidRDefault="000B4A15" w:rsidP="002D4316">
      <w:pPr>
        <w:pStyle w:val="figurecaption"/>
        <w:numPr>
          <w:ilvl w:val="0"/>
          <w:numId w:val="0"/>
        </w:numPr>
      </w:pPr>
      <w:bookmarkStart w:id="13" w:name="_Ref287963906"/>
      <w:bookmarkStart w:id="14" w:name="_Ref322620256"/>
      <w:r w:rsidRPr="001E3BD6">
        <w:pict>
          <v:shape id="Picture 4" o:spid="_x0000_i1035" type="#_x0000_t75" alt="774_incorrect_2012-06-20_1357.png" style="width:207.75pt;height:42.75pt;visibility:visible">
            <v:imagedata r:id="rId28" o:title=""/>
          </v:shape>
        </w:pict>
      </w:r>
      <w:r>
        <w:t xml:space="preserve"> </w:t>
      </w:r>
      <w:r w:rsidRPr="001E3BD6">
        <w:pict>
          <v:shape id="Picture 7" o:spid="_x0000_i1036" type="#_x0000_t75" alt="774_2012-06-20_1356.png" style="width:171.75pt;height:43.5pt;visibility:visible">
            <v:imagedata r:id="rId29" o:title=""/>
          </v:shape>
        </w:pict>
      </w:r>
      <w:r>
        <w:t xml:space="preserve"> </w:t>
      </w:r>
      <w:r w:rsidRPr="001E3BD6">
        <w:pict>
          <v:shape id="Picture 6" o:spid="_x0000_i1037" type="#_x0000_t75" alt="774_correct_2012-06-20_1357.png" style="width:210.75pt;height:42.75pt;visibility:visible">
            <v:imagedata r:id="rId30" o:title=""/>
          </v:shape>
        </w:pict>
      </w:r>
    </w:p>
    <w:p w:rsidR="000B4A15" w:rsidRDefault="000B4A15" w:rsidP="001B1E84">
      <w:pPr>
        <w:pStyle w:val="figurecaption"/>
      </w:pPr>
      <w:bookmarkStart w:id="15" w:name="_Ref327968606"/>
      <w:r>
        <w:t>Input field with differentiated feedback such as “Incorrect, Your input is out by 0.04” a feedback to advise on the degree of inaccuracy by, “Check the number of digits” a feedback on the decimal places of precision, and “Great! You have the right answer!” to affirm the students’ attempt to test his or her concept.</w:t>
      </w:r>
      <w:bookmarkEnd w:id="13"/>
      <w:bookmarkEnd w:id="14"/>
      <w:bookmarkEnd w:id="15"/>
      <w:r>
        <w:t xml:space="preserve">  </w:t>
      </w:r>
    </w:p>
    <w:p w:rsidR="000B4A15" w:rsidRDefault="000B4A15" w:rsidP="00A6728C">
      <w:pPr>
        <w:pStyle w:val="Heading1"/>
      </w:pPr>
      <w:r>
        <w:t xml:space="preserve"> </w:t>
      </w:r>
      <w:r w:rsidRPr="00003562">
        <w:t xml:space="preserve">   </w:t>
      </w:r>
      <w:r>
        <w:t>Performance of learning from Students</w:t>
      </w:r>
      <w:r w:rsidRPr="00003562">
        <w:t xml:space="preserve"> </w:t>
      </w:r>
    </w:p>
    <w:p w:rsidR="000B4A15" w:rsidRPr="00CB446A" w:rsidRDefault="000B4A15" w:rsidP="00E477A7">
      <w:pPr>
        <w:pStyle w:val="tablecolhead"/>
      </w:pPr>
      <w:r>
        <w:t>Table 1: Percentage of students (total number of student, 70) who selected choices (a) – (e) on Problem Questions Q(1) to (7) on the Google Site. The correct response for each question has been italicized. The average correct score was 88%</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86"/>
        <w:gridCol w:w="637"/>
        <w:gridCol w:w="640"/>
        <w:gridCol w:w="640"/>
        <w:gridCol w:w="646"/>
        <w:gridCol w:w="640"/>
        <w:gridCol w:w="640"/>
        <w:gridCol w:w="637"/>
      </w:tblGrid>
      <w:tr w:rsidR="000B4A15">
        <w:tc>
          <w:tcPr>
            <w:tcW w:w="665" w:type="pct"/>
            <w:tcBorders>
              <w:right w:val="single" w:sz="8" w:space="0" w:color="auto"/>
            </w:tcBorders>
          </w:tcPr>
          <w:p w:rsidR="000B4A15" w:rsidRDefault="000B4A15" w:rsidP="00CB446A"/>
        </w:tc>
        <w:tc>
          <w:tcPr>
            <w:tcW w:w="2480" w:type="pct"/>
            <w:gridSpan w:val="4"/>
            <w:tcBorders>
              <w:top w:val="single" w:sz="8" w:space="0" w:color="auto"/>
              <w:left w:val="single" w:sz="8" w:space="0" w:color="auto"/>
              <w:right w:val="single" w:sz="8" w:space="0" w:color="auto"/>
            </w:tcBorders>
          </w:tcPr>
          <w:p w:rsidR="000B4A15" w:rsidRDefault="000B4A15" w:rsidP="00CB446A">
            <w:r>
              <w:t>Vernier caliper</w:t>
            </w:r>
          </w:p>
        </w:tc>
        <w:tc>
          <w:tcPr>
            <w:tcW w:w="1855" w:type="pct"/>
            <w:gridSpan w:val="3"/>
            <w:tcBorders>
              <w:top w:val="single" w:sz="8" w:space="0" w:color="auto"/>
              <w:left w:val="single" w:sz="8" w:space="0" w:color="auto"/>
              <w:right w:val="single" w:sz="8" w:space="0" w:color="auto"/>
            </w:tcBorders>
          </w:tcPr>
          <w:p w:rsidR="000B4A15" w:rsidRDefault="000B4A15" w:rsidP="00B76354">
            <w:r>
              <w:t>Micrometer</w:t>
            </w:r>
          </w:p>
        </w:tc>
      </w:tr>
      <w:tr w:rsidR="000B4A15">
        <w:tc>
          <w:tcPr>
            <w:tcW w:w="665" w:type="pct"/>
            <w:tcBorders>
              <w:right w:val="single" w:sz="8" w:space="0" w:color="auto"/>
            </w:tcBorders>
            <w:shd w:val="clear" w:color="auto" w:fill="DBE5F1"/>
          </w:tcPr>
          <w:p w:rsidR="000B4A15" w:rsidRDefault="000B4A15" w:rsidP="00CB446A">
            <w:r>
              <w:t>Q</w:t>
            </w:r>
          </w:p>
        </w:tc>
        <w:tc>
          <w:tcPr>
            <w:tcW w:w="617" w:type="pct"/>
            <w:tcBorders>
              <w:left w:val="single" w:sz="8" w:space="0" w:color="auto"/>
            </w:tcBorders>
            <w:shd w:val="clear" w:color="auto" w:fill="DBE5F1"/>
          </w:tcPr>
          <w:p w:rsidR="000B4A15" w:rsidRDefault="000B4A15" w:rsidP="00CB446A">
            <w:r>
              <w:t>1</w:t>
            </w:r>
          </w:p>
        </w:tc>
        <w:tc>
          <w:tcPr>
            <w:tcW w:w="619" w:type="pct"/>
            <w:shd w:val="clear" w:color="auto" w:fill="DBE5F1"/>
          </w:tcPr>
          <w:p w:rsidR="000B4A15" w:rsidRDefault="000B4A15" w:rsidP="00CB446A">
            <w:r>
              <w:t>2</w:t>
            </w:r>
          </w:p>
        </w:tc>
        <w:tc>
          <w:tcPr>
            <w:tcW w:w="619" w:type="pct"/>
            <w:shd w:val="clear" w:color="auto" w:fill="DBE5F1"/>
          </w:tcPr>
          <w:p w:rsidR="000B4A15" w:rsidRDefault="000B4A15" w:rsidP="00CB446A">
            <w:r>
              <w:t>3</w:t>
            </w:r>
          </w:p>
        </w:tc>
        <w:tc>
          <w:tcPr>
            <w:tcW w:w="624" w:type="pct"/>
            <w:tcBorders>
              <w:right w:val="single" w:sz="8" w:space="0" w:color="auto"/>
            </w:tcBorders>
            <w:shd w:val="clear" w:color="auto" w:fill="DBE5F1"/>
          </w:tcPr>
          <w:p w:rsidR="000B4A15" w:rsidRDefault="000B4A15" w:rsidP="00CB446A">
            <w:r>
              <w:t>4</w:t>
            </w:r>
          </w:p>
        </w:tc>
        <w:tc>
          <w:tcPr>
            <w:tcW w:w="619" w:type="pct"/>
            <w:tcBorders>
              <w:left w:val="single" w:sz="8" w:space="0" w:color="auto"/>
            </w:tcBorders>
            <w:shd w:val="clear" w:color="auto" w:fill="DBE5F1"/>
          </w:tcPr>
          <w:p w:rsidR="000B4A15" w:rsidRDefault="000B4A15" w:rsidP="00B76354">
            <w:r>
              <w:t>5</w:t>
            </w:r>
          </w:p>
        </w:tc>
        <w:tc>
          <w:tcPr>
            <w:tcW w:w="619" w:type="pct"/>
            <w:shd w:val="clear" w:color="auto" w:fill="DBE5F1"/>
          </w:tcPr>
          <w:p w:rsidR="000B4A15" w:rsidRDefault="000B4A15" w:rsidP="00B76354">
            <w:r>
              <w:t>6</w:t>
            </w:r>
          </w:p>
        </w:tc>
        <w:tc>
          <w:tcPr>
            <w:tcW w:w="617" w:type="pct"/>
            <w:tcBorders>
              <w:right w:val="single" w:sz="8" w:space="0" w:color="auto"/>
            </w:tcBorders>
            <w:shd w:val="clear" w:color="auto" w:fill="DBE5F1"/>
          </w:tcPr>
          <w:p w:rsidR="000B4A15" w:rsidRDefault="000B4A15" w:rsidP="00B76354">
            <w:r>
              <w:t>7</w:t>
            </w:r>
          </w:p>
        </w:tc>
      </w:tr>
      <w:tr w:rsidR="000B4A15">
        <w:tc>
          <w:tcPr>
            <w:tcW w:w="665" w:type="pct"/>
            <w:tcBorders>
              <w:right w:val="single" w:sz="8" w:space="0" w:color="auto"/>
            </w:tcBorders>
          </w:tcPr>
          <w:p w:rsidR="000B4A15" w:rsidRDefault="000B4A15" w:rsidP="00CB446A">
            <w:r>
              <w:t>(a)</w:t>
            </w:r>
          </w:p>
        </w:tc>
        <w:tc>
          <w:tcPr>
            <w:tcW w:w="617" w:type="pct"/>
            <w:tcBorders>
              <w:left w:val="single" w:sz="8" w:space="0" w:color="auto"/>
            </w:tcBorders>
          </w:tcPr>
          <w:p w:rsidR="000B4A15" w:rsidRDefault="000B4A15" w:rsidP="00CB446A">
            <w:r>
              <w:t>1</w:t>
            </w:r>
          </w:p>
        </w:tc>
        <w:tc>
          <w:tcPr>
            <w:tcW w:w="619" w:type="pct"/>
          </w:tcPr>
          <w:p w:rsidR="000B4A15" w:rsidRDefault="000B4A15" w:rsidP="00CB446A">
            <w:r>
              <w:t>3</w:t>
            </w:r>
          </w:p>
        </w:tc>
        <w:tc>
          <w:tcPr>
            <w:tcW w:w="619" w:type="pct"/>
            <w:shd w:val="clear" w:color="auto" w:fill="EAF1DD"/>
          </w:tcPr>
          <w:p w:rsidR="000B4A15" w:rsidRPr="00905E8F" w:rsidRDefault="000B4A15" w:rsidP="00CB446A">
            <w:pPr>
              <w:rPr>
                <w:i/>
                <w:iCs/>
              </w:rPr>
            </w:pPr>
            <w:r w:rsidRPr="00905E8F">
              <w:rPr>
                <w:i/>
                <w:iCs/>
              </w:rPr>
              <w:t>84</w:t>
            </w:r>
          </w:p>
        </w:tc>
        <w:tc>
          <w:tcPr>
            <w:tcW w:w="624" w:type="pct"/>
            <w:tcBorders>
              <w:right w:val="single" w:sz="8" w:space="0" w:color="auto"/>
            </w:tcBorders>
          </w:tcPr>
          <w:p w:rsidR="000B4A15" w:rsidRDefault="000B4A15" w:rsidP="00CB446A">
            <w:r>
              <w:t>11</w:t>
            </w:r>
          </w:p>
        </w:tc>
        <w:tc>
          <w:tcPr>
            <w:tcW w:w="619" w:type="pct"/>
            <w:tcBorders>
              <w:left w:val="single" w:sz="8" w:space="0" w:color="auto"/>
            </w:tcBorders>
          </w:tcPr>
          <w:p w:rsidR="000B4A15" w:rsidRDefault="000B4A15" w:rsidP="00B76354">
            <w:r>
              <w:t>0</w:t>
            </w:r>
          </w:p>
        </w:tc>
        <w:tc>
          <w:tcPr>
            <w:tcW w:w="619" w:type="pct"/>
          </w:tcPr>
          <w:p w:rsidR="000B4A15" w:rsidRDefault="000B4A15" w:rsidP="00B76354">
            <w:r>
              <w:t>10</w:t>
            </w:r>
          </w:p>
        </w:tc>
        <w:tc>
          <w:tcPr>
            <w:tcW w:w="617" w:type="pct"/>
            <w:tcBorders>
              <w:right w:val="single" w:sz="8" w:space="0" w:color="auto"/>
            </w:tcBorders>
          </w:tcPr>
          <w:p w:rsidR="000B4A15" w:rsidRDefault="000B4A15" w:rsidP="00B76354">
            <w:r>
              <w:t>0</w:t>
            </w:r>
          </w:p>
        </w:tc>
      </w:tr>
      <w:tr w:rsidR="000B4A15">
        <w:tc>
          <w:tcPr>
            <w:tcW w:w="665" w:type="pct"/>
            <w:tcBorders>
              <w:right w:val="single" w:sz="8" w:space="0" w:color="auto"/>
            </w:tcBorders>
          </w:tcPr>
          <w:p w:rsidR="000B4A15" w:rsidRDefault="000B4A15" w:rsidP="00CB446A">
            <w:r>
              <w:t>(b)</w:t>
            </w:r>
          </w:p>
        </w:tc>
        <w:tc>
          <w:tcPr>
            <w:tcW w:w="617" w:type="pct"/>
            <w:tcBorders>
              <w:left w:val="single" w:sz="8" w:space="0" w:color="auto"/>
            </w:tcBorders>
          </w:tcPr>
          <w:p w:rsidR="000B4A15" w:rsidRDefault="000B4A15" w:rsidP="00CB446A">
            <w:r>
              <w:t>3</w:t>
            </w:r>
          </w:p>
        </w:tc>
        <w:tc>
          <w:tcPr>
            <w:tcW w:w="619" w:type="pct"/>
            <w:shd w:val="clear" w:color="auto" w:fill="EAF1DD"/>
          </w:tcPr>
          <w:p w:rsidR="000B4A15" w:rsidRPr="00905E8F" w:rsidRDefault="000B4A15" w:rsidP="00CB446A">
            <w:pPr>
              <w:rPr>
                <w:i/>
                <w:iCs/>
              </w:rPr>
            </w:pPr>
            <w:r w:rsidRPr="00905E8F">
              <w:rPr>
                <w:i/>
                <w:iCs/>
              </w:rPr>
              <w:t>97</w:t>
            </w:r>
          </w:p>
        </w:tc>
        <w:tc>
          <w:tcPr>
            <w:tcW w:w="619" w:type="pct"/>
          </w:tcPr>
          <w:p w:rsidR="000B4A15" w:rsidRDefault="000B4A15" w:rsidP="00CB446A">
            <w:r>
              <w:t>14</w:t>
            </w:r>
          </w:p>
        </w:tc>
        <w:tc>
          <w:tcPr>
            <w:tcW w:w="624" w:type="pct"/>
            <w:tcBorders>
              <w:right w:val="single" w:sz="8" w:space="0" w:color="auto"/>
            </w:tcBorders>
          </w:tcPr>
          <w:p w:rsidR="000B4A15" w:rsidRDefault="000B4A15" w:rsidP="00CB446A">
            <w:r>
              <w:t>6</w:t>
            </w:r>
          </w:p>
        </w:tc>
        <w:tc>
          <w:tcPr>
            <w:tcW w:w="619" w:type="pct"/>
            <w:tcBorders>
              <w:left w:val="single" w:sz="8" w:space="0" w:color="auto"/>
            </w:tcBorders>
          </w:tcPr>
          <w:p w:rsidR="000B4A15" w:rsidRDefault="000B4A15" w:rsidP="00B76354">
            <w:r>
              <w:t>5</w:t>
            </w:r>
          </w:p>
        </w:tc>
        <w:tc>
          <w:tcPr>
            <w:tcW w:w="619" w:type="pct"/>
          </w:tcPr>
          <w:p w:rsidR="000B4A15" w:rsidRDefault="000B4A15" w:rsidP="00B76354">
            <w:r>
              <w:t>0</w:t>
            </w:r>
          </w:p>
        </w:tc>
        <w:tc>
          <w:tcPr>
            <w:tcW w:w="617" w:type="pct"/>
            <w:tcBorders>
              <w:right w:val="single" w:sz="8" w:space="0" w:color="auto"/>
            </w:tcBorders>
          </w:tcPr>
          <w:p w:rsidR="000B4A15" w:rsidRDefault="000B4A15" w:rsidP="00B76354">
            <w:r>
              <w:t>0</w:t>
            </w:r>
          </w:p>
        </w:tc>
      </w:tr>
      <w:tr w:rsidR="000B4A15">
        <w:tc>
          <w:tcPr>
            <w:tcW w:w="665" w:type="pct"/>
            <w:tcBorders>
              <w:right w:val="single" w:sz="8" w:space="0" w:color="auto"/>
            </w:tcBorders>
          </w:tcPr>
          <w:p w:rsidR="000B4A15" w:rsidRDefault="000B4A15" w:rsidP="00CB446A">
            <w:r>
              <w:t>(c)</w:t>
            </w:r>
          </w:p>
        </w:tc>
        <w:tc>
          <w:tcPr>
            <w:tcW w:w="617" w:type="pct"/>
            <w:tcBorders>
              <w:left w:val="single" w:sz="8" w:space="0" w:color="auto"/>
            </w:tcBorders>
            <w:shd w:val="clear" w:color="auto" w:fill="EAF1DD"/>
          </w:tcPr>
          <w:p w:rsidR="000B4A15" w:rsidRPr="00905E8F" w:rsidRDefault="000B4A15" w:rsidP="00CB446A">
            <w:pPr>
              <w:rPr>
                <w:i/>
                <w:iCs/>
              </w:rPr>
            </w:pPr>
            <w:r w:rsidRPr="00905E8F">
              <w:rPr>
                <w:i/>
                <w:iCs/>
              </w:rPr>
              <w:t>96</w:t>
            </w:r>
          </w:p>
        </w:tc>
        <w:tc>
          <w:tcPr>
            <w:tcW w:w="619" w:type="pct"/>
          </w:tcPr>
          <w:p w:rsidR="000B4A15" w:rsidRDefault="000B4A15" w:rsidP="00CB446A">
            <w:r>
              <w:t>0</w:t>
            </w:r>
          </w:p>
        </w:tc>
        <w:tc>
          <w:tcPr>
            <w:tcW w:w="619" w:type="pct"/>
          </w:tcPr>
          <w:p w:rsidR="000B4A15" w:rsidRDefault="000B4A15" w:rsidP="00CB446A">
            <w:r>
              <w:t>2</w:t>
            </w:r>
          </w:p>
        </w:tc>
        <w:tc>
          <w:tcPr>
            <w:tcW w:w="624" w:type="pct"/>
            <w:tcBorders>
              <w:right w:val="single" w:sz="8" w:space="0" w:color="auto"/>
            </w:tcBorders>
            <w:shd w:val="clear" w:color="auto" w:fill="EAF1DD"/>
          </w:tcPr>
          <w:p w:rsidR="000B4A15" w:rsidRPr="00905E8F" w:rsidRDefault="000B4A15" w:rsidP="00CB446A">
            <w:pPr>
              <w:rPr>
                <w:i/>
                <w:iCs/>
              </w:rPr>
            </w:pPr>
            <w:r w:rsidRPr="00905E8F">
              <w:rPr>
                <w:i/>
                <w:iCs/>
              </w:rPr>
              <w:t>81</w:t>
            </w:r>
          </w:p>
        </w:tc>
        <w:tc>
          <w:tcPr>
            <w:tcW w:w="619" w:type="pct"/>
            <w:tcBorders>
              <w:left w:val="single" w:sz="8" w:space="0" w:color="auto"/>
            </w:tcBorders>
            <w:shd w:val="clear" w:color="auto" w:fill="EAF1DD"/>
          </w:tcPr>
          <w:p w:rsidR="000B4A15" w:rsidRPr="00905E8F" w:rsidRDefault="000B4A15" w:rsidP="00B76354">
            <w:pPr>
              <w:rPr>
                <w:i/>
                <w:iCs/>
              </w:rPr>
            </w:pPr>
            <w:r w:rsidRPr="00905E8F">
              <w:rPr>
                <w:i/>
                <w:iCs/>
              </w:rPr>
              <w:t>95</w:t>
            </w:r>
          </w:p>
        </w:tc>
        <w:tc>
          <w:tcPr>
            <w:tcW w:w="619" w:type="pct"/>
          </w:tcPr>
          <w:p w:rsidR="000B4A15" w:rsidRDefault="000B4A15" w:rsidP="00B76354">
            <w:r>
              <w:t>0</w:t>
            </w:r>
          </w:p>
        </w:tc>
        <w:tc>
          <w:tcPr>
            <w:tcW w:w="617" w:type="pct"/>
            <w:tcBorders>
              <w:right w:val="single" w:sz="8" w:space="0" w:color="auto"/>
            </w:tcBorders>
          </w:tcPr>
          <w:p w:rsidR="000B4A15" w:rsidRDefault="000B4A15" w:rsidP="00B76354">
            <w:r>
              <w:t>11</w:t>
            </w:r>
          </w:p>
        </w:tc>
      </w:tr>
      <w:tr w:rsidR="000B4A15">
        <w:tc>
          <w:tcPr>
            <w:tcW w:w="665" w:type="pct"/>
            <w:tcBorders>
              <w:right w:val="single" w:sz="8" w:space="0" w:color="auto"/>
            </w:tcBorders>
          </w:tcPr>
          <w:p w:rsidR="000B4A15" w:rsidRDefault="000B4A15" w:rsidP="00CB446A">
            <w:r>
              <w:t>(d)</w:t>
            </w:r>
          </w:p>
        </w:tc>
        <w:tc>
          <w:tcPr>
            <w:tcW w:w="617" w:type="pct"/>
            <w:tcBorders>
              <w:left w:val="single" w:sz="8" w:space="0" w:color="auto"/>
            </w:tcBorders>
          </w:tcPr>
          <w:p w:rsidR="000B4A15" w:rsidRDefault="000B4A15" w:rsidP="00CB446A">
            <w:r>
              <w:t>0</w:t>
            </w:r>
          </w:p>
        </w:tc>
        <w:tc>
          <w:tcPr>
            <w:tcW w:w="619" w:type="pct"/>
          </w:tcPr>
          <w:p w:rsidR="000B4A15" w:rsidRDefault="000B4A15" w:rsidP="00CB446A">
            <w:r>
              <w:t>0</w:t>
            </w:r>
          </w:p>
        </w:tc>
        <w:tc>
          <w:tcPr>
            <w:tcW w:w="619" w:type="pct"/>
          </w:tcPr>
          <w:p w:rsidR="000B4A15" w:rsidRDefault="000B4A15" w:rsidP="00CB446A">
            <w:r>
              <w:t>0</w:t>
            </w:r>
          </w:p>
        </w:tc>
        <w:tc>
          <w:tcPr>
            <w:tcW w:w="624" w:type="pct"/>
            <w:tcBorders>
              <w:right w:val="single" w:sz="8" w:space="0" w:color="auto"/>
            </w:tcBorders>
          </w:tcPr>
          <w:p w:rsidR="000B4A15" w:rsidRDefault="000B4A15" w:rsidP="00CB446A">
            <w:r>
              <w:t>1</w:t>
            </w:r>
          </w:p>
        </w:tc>
        <w:tc>
          <w:tcPr>
            <w:tcW w:w="619" w:type="pct"/>
            <w:tcBorders>
              <w:left w:val="single" w:sz="8" w:space="0" w:color="auto"/>
            </w:tcBorders>
          </w:tcPr>
          <w:p w:rsidR="000B4A15" w:rsidRDefault="000B4A15" w:rsidP="00B76354">
            <w:r>
              <w:t>0</w:t>
            </w:r>
          </w:p>
        </w:tc>
        <w:tc>
          <w:tcPr>
            <w:tcW w:w="619" w:type="pct"/>
          </w:tcPr>
          <w:p w:rsidR="000B4A15" w:rsidRDefault="000B4A15" w:rsidP="00B76354">
            <w:r>
              <w:t>0</w:t>
            </w:r>
          </w:p>
        </w:tc>
        <w:tc>
          <w:tcPr>
            <w:tcW w:w="617" w:type="pct"/>
            <w:tcBorders>
              <w:right w:val="single" w:sz="8" w:space="0" w:color="auto"/>
            </w:tcBorders>
          </w:tcPr>
          <w:p w:rsidR="000B4A15" w:rsidRDefault="000B4A15" w:rsidP="00B76354">
            <w:r>
              <w:t>11</w:t>
            </w:r>
          </w:p>
        </w:tc>
      </w:tr>
      <w:tr w:rsidR="000B4A15">
        <w:tc>
          <w:tcPr>
            <w:tcW w:w="665" w:type="pct"/>
            <w:tcBorders>
              <w:right w:val="single" w:sz="8" w:space="0" w:color="auto"/>
            </w:tcBorders>
          </w:tcPr>
          <w:p w:rsidR="000B4A15" w:rsidRDefault="000B4A15" w:rsidP="00CB446A">
            <w:r>
              <w:t>(e)</w:t>
            </w:r>
          </w:p>
        </w:tc>
        <w:tc>
          <w:tcPr>
            <w:tcW w:w="617" w:type="pct"/>
            <w:tcBorders>
              <w:left w:val="single" w:sz="8" w:space="0" w:color="auto"/>
              <w:bottom w:val="single" w:sz="8" w:space="0" w:color="auto"/>
            </w:tcBorders>
          </w:tcPr>
          <w:p w:rsidR="000B4A15" w:rsidRDefault="000B4A15" w:rsidP="00CB446A">
            <w:r>
              <w:t>0</w:t>
            </w:r>
          </w:p>
        </w:tc>
        <w:tc>
          <w:tcPr>
            <w:tcW w:w="619" w:type="pct"/>
            <w:tcBorders>
              <w:bottom w:val="single" w:sz="8" w:space="0" w:color="auto"/>
            </w:tcBorders>
          </w:tcPr>
          <w:p w:rsidR="000B4A15" w:rsidRDefault="000B4A15" w:rsidP="00CB446A">
            <w:r>
              <w:t>0</w:t>
            </w:r>
          </w:p>
        </w:tc>
        <w:tc>
          <w:tcPr>
            <w:tcW w:w="619" w:type="pct"/>
            <w:tcBorders>
              <w:bottom w:val="single" w:sz="8" w:space="0" w:color="auto"/>
            </w:tcBorders>
          </w:tcPr>
          <w:p w:rsidR="000B4A15" w:rsidRDefault="000B4A15" w:rsidP="00CB446A">
            <w:r>
              <w:t>0</w:t>
            </w:r>
          </w:p>
        </w:tc>
        <w:tc>
          <w:tcPr>
            <w:tcW w:w="624" w:type="pct"/>
            <w:tcBorders>
              <w:bottom w:val="single" w:sz="8" w:space="0" w:color="auto"/>
              <w:right w:val="single" w:sz="8" w:space="0" w:color="auto"/>
            </w:tcBorders>
          </w:tcPr>
          <w:p w:rsidR="000B4A15" w:rsidRDefault="000B4A15" w:rsidP="00CB446A">
            <w:r>
              <w:t>0</w:t>
            </w:r>
          </w:p>
        </w:tc>
        <w:tc>
          <w:tcPr>
            <w:tcW w:w="619" w:type="pct"/>
            <w:tcBorders>
              <w:left w:val="single" w:sz="8" w:space="0" w:color="auto"/>
              <w:bottom w:val="single" w:sz="8" w:space="0" w:color="auto"/>
            </w:tcBorders>
          </w:tcPr>
          <w:p w:rsidR="000B4A15" w:rsidRDefault="000B4A15" w:rsidP="00B76354">
            <w:r>
              <w:t>0</w:t>
            </w:r>
          </w:p>
        </w:tc>
        <w:tc>
          <w:tcPr>
            <w:tcW w:w="619" w:type="pct"/>
            <w:tcBorders>
              <w:bottom w:val="single" w:sz="8" w:space="0" w:color="auto"/>
            </w:tcBorders>
            <w:shd w:val="clear" w:color="auto" w:fill="EAF1DD"/>
          </w:tcPr>
          <w:p w:rsidR="000B4A15" w:rsidRPr="00905E8F" w:rsidRDefault="000B4A15" w:rsidP="00B76354">
            <w:pPr>
              <w:rPr>
                <w:i/>
                <w:iCs/>
              </w:rPr>
            </w:pPr>
            <w:r w:rsidRPr="00905E8F">
              <w:rPr>
                <w:i/>
                <w:iCs/>
              </w:rPr>
              <w:t>90</w:t>
            </w:r>
          </w:p>
        </w:tc>
        <w:tc>
          <w:tcPr>
            <w:tcW w:w="617" w:type="pct"/>
            <w:tcBorders>
              <w:bottom w:val="single" w:sz="8" w:space="0" w:color="auto"/>
              <w:right w:val="single" w:sz="8" w:space="0" w:color="auto"/>
            </w:tcBorders>
            <w:shd w:val="clear" w:color="auto" w:fill="EAF1DD"/>
          </w:tcPr>
          <w:p w:rsidR="000B4A15" w:rsidRPr="00905E8F" w:rsidRDefault="000B4A15" w:rsidP="00B76354">
            <w:pPr>
              <w:rPr>
                <w:i/>
                <w:iCs/>
              </w:rPr>
            </w:pPr>
            <w:r w:rsidRPr="00905E8F">
              <w:rPr>
                <w:i/>
                <w:iCs/>
              </w:rPr>
              <w:t>77</w:t>
            </w:r>
          </w:p>
        </w:tc>
      </w:tr>
    </w:tbl>
    <w:p w:rsidR="000B4A15" w:rsidRDefault="000B4A15" w:rsidP="00E477A7">
      <w:pPr>
        <w:pStyle w:val="BodyText"/>
      </w:pPr>
    </w:p>
    <w:p w:rsidR="000B4A15" w:rsidRDefault="000B4A15" w:rsidP="00E477A7">
      <w:pPr>
        <w:pStyle w:val="BodyText"/>
      </w:pPr>
      <w:r>
        <w:t xml:space="preserve">The 5E instructional model </w:t>
      </w:r>
      <w:r>
        <w:fldChar w:fldCharType="begin"/>
      </w:r>
      <w:r>
        <w:instrText xml:space="preserve"> ADDIN EN.CITE &lt;EndNote&gt;&lt;Cite&gt;&lt;Author&gt;Bybee&lt;/Author&gt;&lt;Year&gt;2006&lt;/Year&gt;&lt;RecNum&gt;852&lt;/RecNum&gt;&lt;DisplayText&gt;[18]&lt;/DisplayText&gt;&lt;record&gt;&lt;rec-number&gt;852&lt;/rec-number&gt;&lt;foreign-keys&gt;&lt;key app="EN" db-id="dawxfxfs1fvae5ev9prxz5ro2spr2swdeavd"&gt;852&lt;/key&gt;&lt;key app="ENWeb" db-id="TXgezQrtqgcAABO2O7U"&gt;851&lt;/key&gt;&lt;/foreign-keys&gt;&lt;ref-type name="Journal Article"&gt;17&lt;/ref-type&gt;&lt;contributors&gt;&lt;authors&gt;&lt;author&gt;Bybee, R.W.&lt;/author&gt;&lt;author&gt;Taylor, J.A.&lt;/author&gt;&lt;author&gt;Gardner, A.&lt;/author&gt;&lt;author&gt;Westbrook, A.&lt;/author&gt;&lt;author&gt;Landes, N.&lt;/author&gt;&lt;/authors&gt;&lt;/contributors&gt;&lt;titles&gt;&lt;title&gt;The BSCS 5E instructional model: origins and effectiveness&lt;/title&gt;&lt;/titles&gt;&lt;dates&gt;&lt;year&gt;2006&lt;/year&gt;&lt;/dates&gt;&lt;urls&gt;&lt;related-urls&gt;&lt;url&gt;http://science.education.nih.gov/houseofreps.nsf/b82d55fa138783c2852572c9004f5566/$FILE/Appendix%20D.pdf&lt;/url&gt;&lt;/related-urls&gt;&lt;/urls&gt;&lt;/record&gt;&lt;/Cite&gt;&lt;/EndNote&gt;</w:instrText>
      </w:r>
      <w:r>
        <w:fldChar w:fldCharType="separate"/>
      </w:r>
      <w:r>
        <w:rPr>
          <w:noProof/>
        </w:rPr>
        <w:t>[</w:t>
      </w:r>
      <w:hyperlink w:anchor="_ENREF_18" w:tooltip="Bybee, 2006 #852" w:history="1">
        <w:r>
          <w:rPr>
            <w:noProof/>
          </w:rPr>
          <w:t>18</w:t>
        </w:r>
      </w:hyperlink>
      <w:r>
        <w:rPr>
          <w:noProof/>
        </w:rPr>
        <w:t>]</w:t>
      </w:r>
      <w:r>
        <w:fldChar w:fldCharType="end"/>
      </w:r>
      <w:r w:rsidRPr="00E477A7">
        <w:t xml:space="preserve"> </w:t>
      </w:r>
      <w:r>
        <w:t xml:space="preserve">guides the lesson design on the Google Site, where  useful learning and teaching strategies have been incorporated. </w:t>
      </w:r>
    </w:p>
    <w:p w:rsidR="000B4A15" w:rsidRDefault="000B4A15" w:rsidP="00E477A7">
      <w:pPr>
        <w:pStyle w:val="BodyText"/>
      </w:pPr>
      <w:r>
        <w:t xml:space="preserve">Data from the student responses collected show that the students in this study scored above 96% correctly for Question 1 and 2 (Q 1,2) and 90% (Q 5,6) for simple reading of the rules (table 1) of vernier caliper and micrometer readings respectively. </w:t>
      </w:r>
    </w:p>
    <w:p w:rsidR="000B4A15" w:rsidRDefault="000B4A15" w:rsidP="00E477A7">
      <w:pPr>
        <w:pStyle w:val="BodyText"/>
      </w:pPr>
      <w:r>
        <w:t xml:space="preserve">With the introduction of zero errors, above 81% (Q 3,4) and 77% (Q 7) managed to get the correct answers to our 5 options (a) to (e) multi choice questions. </w:t>
      </w:r>
    </w:p>
    <w:p w:rsidR="000B4A15" w:rsidRDefault="000B4A15" w:rsidP="00E477A7">
      <w:pPr>
        <w:pStyle w:val="BodyText"/>
      </w:pPr>
      <w:r>
        <w:t>It is postulated that using direct instruction teaching after the student experiences both the real and virtual computer model can increase these percentages, emphasizing the rules as in equation (1).</w:t>
      </w:r>
    </w:p>
    <w:p w:rsidR="000B4A15" w:rsidRPr="004C1801" w:rsidRDefault="000B4A15" w:rsidP="004C1801">
      <w:pPr>
        <w:pStyle w:val="equation"/>
        <w:jc w:val="right"/>
        <w:rPr>
          <w:rFonts w:ascii="Times New Roman" w:hAnsi="Times New Roman" w:cs="Times New Roman"/>
        </w:rPr>
      </w:pPr>
      <w:r>
        <w:rPr>
          <w:rFonts w:ascii="Times New Roman" w:hAnsi="Times New Roman" w:cs="Times New Roman"/>
        </w:rPr>
        <w:t>Measure</w:t>
      </w:r>
      <w:r w:rsidRPr="004C1801">
        <w:rPr>
          <w:rFonts w:ascii="Times New Roman" w:hAnsi="Times New Roman" w:cs="Times New Roman"/>
        </w:rPr>
        <w:t xml:space="preserve"> = main scale + </w:t>
      </w:r>
      <w:r>
        <w:rPr>
          <w:rFonts w:ascii="Times New Roman" w:hAnsi="Times New Roman" w:cs="Times New Roman"/>
        </w:rPr>
        <w:t>vernier/</w:t>
      </w:r>
      <w:r w:rsidRPr="004C1801">
        <w:rPr>
          <w:rFonts w:ascii="Times New Roman" w:hAnsi="Times New Roman" w:cs="Times New Roman"/>
        </w:rPr>
        <w:t xml:space="preserve">dial scale </w:t>
      </w:r>
      <w:r>
        <w:rPr>
          <w:rFonts w:ascii="Times New Roman" w:hAnsi="Times New Roman" w:cs="Times New Roman"/>
        </w:rPr>
        <w:t>–</w:t>
      </w:r>
      <w:r w:rsidRPr="004C1801">
        <w:rPr>
          <w:rFonts w:ascii="Times New Roman" w:hAnsi="Times New Roman" w:cs="Times New Roman"/>
        </w:rPr>
        <w:t xml:space="preserve"> zero error</w:t>
      </w:r>
      <w:r>
        <w:rPr>
          <w:rFonts w:ascii="Times New Roman" w:hAnsi="Times New Roman" w:cs="Times New Roman"/>
        </w:rPr>
        <w:t xml:space="preserve">    (1)</w:t>
      </w:r>
    </w:p>
    <w:p w:rsidR="000B4A15" w:rsidRDefault="000B4A15" w:rsidP="00E477A7">
      <w:pPr>
        <w:pStyle w:val="BodyText"/>
      </w:pPr>
      <w:r>
        <w:t xml:space="preserve">  </w:t>
      </w:r>
    </w:p>
    <w:p w:rsidR="000B4A15" w:rsidRPr="00003562" w:rsidRDefault="000B4A15" w:rsidP="00A6728C">
      <w:pPr>
        <w:pStyle w:val="Heading1"/>
      </w:pPr>
      <w:r>
        <w:t>Feedback from Students</w:t>
      </w:r>
      <w:r w:rsidRPr="00003562">
        <w:t xml:space="preserve"> </w:t>
      </w:r>
    </w:p>
    <w:p w:rsidR="000B4A15" w:rsidRDefault="000B4A15" w:rsidP="008B7C51">
      <w:pPr>
        <w:pStyle w:val="BodyText"/>
      </w:pPr>
      <w:r w:rsidRPr="00003562">
        <w:t xml:space="preserve"> </w:t>
      </w:r>
      <w:r>
        <w:t>E</w:t>
      </w:r>
      <w:r w:rsidRPr="00003562">
        <w:t xml:space="preserve">xcerpts from </w:t>
      </w:r>
      <w:r>
        <w:t xml:space="preserve">the qualitative </w:t>
      </w:r>
      <w:r w:rsidRPr="00003562">
        <w:t xml:space="preserve">survey </w:t>
      </w:r>
      <w:r>
        <w:t>results</w:t>
      </w:r>
      <w:r w:rsidRPr="00003562">
        <w:t xml:space="preserve"> and informal interviews with the students </w:t>
      </w:r>
      <w:r>
        <w:t xml:space="preserve">reflect a positive learning experience. The data offers </w:t>
      </w:r>
      <w:r w:rsidRPr="00003562">
        <w:t xml:space="preserve">insights into the conditions and processes during the </w:t>
      </w:r>
      <w:r>
        <w:t xml:space="preserve">computer </w:t>
      </w:r>
      <w:r w:rsidRPr="00003562">
        <w:t>laboratory</w:t>
      </w:r>
      <w:r>
        <w:t xml:space="preserve"> lessons. Words in brackets [ ] are added to improve the readability of the qualitative interviews.</w:t>
      </w:r>
    </w:p>
    <w:p w:rsidR="000B4A15" w:rsidRPr="00003562" w:rsidRDefault="000B4A15" w:rsidP="00D20E90">
      <w:pPr>
        <w:pStyle w:val="Heading3"/>
      </w:pPr>
      <w:r>
        <w:t xml:space="preserve">Interactive engagment </w:t>
      </w:r>
      <w:r>
        <w:fldChar w:fldCharType="begin"/>
      </w:r>
      <w:r>
        <w:instrText xml:space="preserve"> ADDIN EN.CITE &lt;EndNote&gt;&lt;Cite&gt;&lt;Author&gt;Hake&lt;/Author&gt;&lt;Year&gt;1998&lt;/Year&gt;&lt;RecNum&gt;450&lt;/RecNum&gt;&lt;DisplayText&gt;[3]&lt;/DisplayText&gt;&lt;record&gt;&lt;rec-number&gt;450&lt;/rec-number&gt;&lt;foreign-keys&gt;&lt;key app="EN" db-id="dawxfxfs1fvae5ev9prxz5ro2spr2swdeavd"&gt;450&lt;/key&gt;&lt;key app="ENWeb" db-id="TXgezQrtqgcAABO2O7U"&gt;476&lt;/key&gt;&lt;/foreign-keys&gt;&lt;ref-type name="Journal Article"&gt;17&lt;/ref-type&gt;&lt;contributors&gt;&lt;authors&gt;&lt;author&gt;Hake, Richard R.&lt;/author&gt;&lt;/authors&gt;&lt;/contributors&gt;&lt;titles&gt;&lt;title&gt;Interactive-engagement versus traditional methods: A six-thousand-student survey of mechanics test data for introductory physics courses&lt;/title&gt;&lt;secondary-title&gt;American Journal of Physics&lt;/secondary-title&gt;&lt;/titles&gt;&lt;periodical&gt;&lt;full-title&gt;American Journal of Physics&lt;/full-title&gt;&lt;abbr-1&gt;Am. J. Phys.&lt;/abbr-1&gt;&lt;/periodical&gt;&lt;pages&gt;64-74&lt;/pages&gt;&lt;volume&gt;66&lt;/volume&gt;&lt;number&gt;1&lt;/number&gt;&lt;keywords&gt;&lt;keyword&gt;teaching&lt;/keyword&gt;&lt;keyword&gt;education&lt;/keyword&gt;&lt;keyword&gt;classical mechanics&lt;/keyword&gt;&lt;/keywords&gt;&lt;dates&gt;&lt;year&gt;1998&lt;/year&gt;&lt;/dates&gt;&lt;publisher&gt;AAPT&lt;/publisher&gt;&lt;urls&gt;&lt;related-urls&gt;&lt;url&gt;http://link.aip.org/link/?AJP/66/64/1&lt;/url&gt;&lt;/related-urls&gt;&lt;/urls&gt;&lt;electronic-resource-num&gt;10.1119/1.18809&lt;/electronic-resource-num&gt;&lt;/record&gt;&lt;/Cite&gt;&lt;/EndNote&gt;</w:instrText>
      </w:r>
      <w:r>
        <w:fldChar w:fldCharType="separate"/>
      </w:r>
      <w:r>
        <w:t>[</w:t>
      </w:r>
      <w:hyperlink w:anchor="_ENREF_3" w:tooltip="Hake, 1998 #450" w:history="1">
        <w:r>
          <w:t>3</w:t>
        </w:r>
      </w:hyperlink>
      <w:r>
        <w:t>]</w:t>
      </w:r>
      <w:r>
        <w:fldChar w:fldCharType="end"/>
      </w:r>
      <w:r>
        <w:t xml:space="preserve"> is fun and promotes learning</w:t>
      </w:r>
    </w:p>
    <w:p w:rsidR="000B4A15" w:rsidRPr="00573242" w:rsidRDefault="000B4A15" w:rsidP="00573242">
      <w:pPr>
        <w:pStyle w:val="BodyText"/>
      </w:pPr>
    </w:p>
    <w:p w:rsidR="000B4A15" w:rsidRDefault="000B4A15" w:rsidP="00573242">
      <w:pPr>
        <w:pStyle w:val="BodyText"/>
      </w:pPr>
      <w:r>
        <w:t>“</w:t>
      </w:r>
      <w:r w:rsidRPr="00EC00A5">
        <w:t>It was fun playing around with the computer model</w:t>
      </w:r>
      <w:r>
        <w:t>[s]</w:t>
      </w:r>
      <w:r w:rsidRPr="00EC00A5">
        <w:t xml:space="preserve"> and trying to read, then after that we could try measuring random things with the vernier </w:t>
      </w:r>
      <w:r>
        <w:t>caliper</w:t>
      </w:r>
      <w:r w:rsidRPr="00EC00A5">
        <w:t xml:space="preserve"> and micrometer screw gauge. Also, before this, I kept forgetting how to read the scale of these 2 tools, but this lesson has helped me remember better</w:t>
      </w:r>
      <w:r>
        <w:t xml:space="preserve">  :D [big smiley]</w:t>
      </w:r>
      <w:r w:rsidRPr="00573242">
        <w:t xml:space="preserve">”. </w:t>
      </w:r>
    </w:p>
    <w:p w:rsidR="000B4A15" w:rsidRPr="00573242" w:rsidRDefault="000B4A15" w:rsidP="00573242">
      <w:pPr>
        <w:pStyle w:val="BodyText"/>
      </w:pPr>
    </w:p>
    <w:p w:rsidR="000B4A15" w:rsidRPr="00573242" w:rsidRDefault="000B4A15" w:rsidP="00573242">
      <w:pPr>
        <w:pStyle w:val="BodyText"/>
      </w:pPr>
      <w:r>
        <w:t>“</w:t>
      </w:r>
      <w:r w:rsidRPr="00B76354">
        <w:t>I think this lesson was good because it was a very different and enjoyable method of learning. It was also definitely helpful. I also found it more engaging compared to normal lessons, helping me stay focused. The pace of the lesson was also just right.</w:t>
      </w:r>
      <w:r>
        <w:t>”</w:t>
      </w:r>
    </w:p>
    <w:p w:rsidR="000B4A15" w:rsidRPr="00573242" w:rsidRDefault="000B4A15" w:rsidP="00573242">
      <w:pPr>
        <w:pStyle w:val="BodyText"/>
      </w:pPr>
    </w:p>
    <w:p w:rsidR="000B4A15" w:rsidRPr="00003562" w:rsidRDefault="000B4A15" w:rsidP="00D20E90">
      <w:pPr>
        <w:pStyle w:val="Heading3"/>
      </w:pPr>
      <w:r>
        <w:t xml:space="preserve">Well designed lesson </w:t>
      </w:r>
      <w:r w:rsidRPr="00003562">
        <w:t>activities</w:t>
      </w:r>
      <w:r>
        <w:t xml:space="preserve"> with real and virtual tools</w:t>
      </w:r>
    </w:p>
    <w:p w:rsidR="000B4A15" w:rsidRPr="00003562" w:rsidRDefault="000B4A15" w:rsidP="00D20E90">
      <w:pPr>
        <w:pStyle w:val="BodyText"/>
      </w:pPr>
    </w:p>
    <w:p w:rsidR="000B4A15" w:rsidRPr="00573242" w:rsidRDefault="000B4A15" w:rsidP="00573242">
      <w:pPr>
        <w:pStyle w:val="BodyText"/>
      </w:pPr>
      <w:r w:rsidRPr="00573242">
        <w:t>“</w:t>
      </w:r>
      <w:r w:rsidRPr="00EC00A5">
        <w:t xml:space="preserve">This lesson helped me to refresh my memory of using the </w:t>
      </w:r>
      <w:r>
        <w:t xml:space="preserve">[real] </w:t>
      </w:r>
      <w:r w:rsidRPr="00EC00A5">
        <w:t xml:space="preserve">vernier caliper and micrometer screw gauge. </w:t>
      </w:r>
      <w:r>
        <w:t>[T]</w:t>
      </w:r>
      <w:r w:rsidRPr="00EC00A5">
        <w:t xml:space="preserve">he </w:t>
      </w:r>
      <w:r>
        <w:t xml:space="preserve">[learning] </w:t>
      </w:r>
      <w:r w:rsidRPr="00EC00A5">
        <w:t xml:space="preserve">exercises given </w:t>
      </w:r>
      <w:r>
        <w:t>on the v</w:t>
      </w:r>
      <w:r w:rsidRPr="00EC00A5">
        <w:t xml:space="preserve">ernier </w:t>
      </w:r>
      <w:r>
        <w:t>[</w:t>
      </w:r>
      <w:r w:rsidRPr="00EC00A5">
        <w:t>caliper</w:t>
      </w:r>
      <w:r>
        <w:t xml:space="preserve">] </w:t>
      </w:r>
      <w:r w:rsidRPr="00EC00A5">
        <w:t xml:space="preserve">and micrometer hands on </w:t>
      </w:r>
      <w:r>
        <w:t xml:space="preserve">[with these real and virtual] </w:t>
      </w:r>
      <w:r w:rsidRPr="00EC00A5">
        <w:t>gadget</w:t>
      </w:r>
      <w:r>
        <w:t>[s]</w:t>
      </w:r>
      <w:r w:rsidRPr="00EC00A5">
        <w:t xml:space="preserve"> were really useful in making sure we really understood how to use both </w:t>
      </w:r>
      <w:r>
        <w:t xml:space="preserve">[real </w:t>
      </w:r>
      <w:r w:rsidRPr="00EC00A5">
        <w:t>vernier calliper and micrometer</w:t>
      </w:r>
      <w:r>
        <w:t xml:space="preserve">] </w:t>
      </w:r>
      <w:r w:rsidRPr="00EC00A5">
        <w:t>gadgets.</w:t>
      </w:r>
      <w:r w:rsidRPr="00573242">
        <w:t xml:space="preserve">” </w:t>
      </w:r>
    </w:p>
    <w:p w:rsidR="000B4A15" w:rsidRDefault="000B4A15" w:rsidP="00D20E90">
      <w:pPr>
        <w:pStyle w:val="BodyText"/>
      </w:pPr>
    </w:p>
    <w:p w:rsidR="000B4A15" w:rsidRDefault="000B4A15" w:rsidP="00573242">
      <w:pPr>
        <w:pStyle w:val="BodyText"/>
      </w:pPr>
      <w:r>
        <w:t>“[This lesson is sucessful] b</w:t>
      </w:r>
      <w:r w:rsidRPr="00B76354">
        <w:t xml:space="preserve">ecause we got to see it in the real world and the virtual world. For example if we wanted to verify if it really happens in the real world, we can try it with the </w:t>
      </w:r>
      <w:r>
        <w:t xml:space="preserve">[real] </w:t>
      </w:r>
      <w:r w:rsidRPr="00B76354">
        <w:t>vernier calliper we were given. Also, for the virtual vernier caliper, we could experiment with the different settings and see what would happen if we change one variable.</w:t>
      </w:r>
      <w:r>
        <w:t>”</w:t>
      </w:r>
    </w:p>
    <w:p w:rsidR="000B4A15" w:rsidRDefault="000B4A15" w:rsidP="00573242">
      <w:pPr>
        <w:pStyle w:val="BodyText"/>
      </w:pPr>
    </w:p>
    <w:p w:rsidR="000B4A15" w:rsidRDefault="000B4A15" w:rsidP="00B76354">
      <w:pPr>
        <w:pStyle w:val="BodyText"/>
      </w:pPr>
      <w:r>
        <w:t>"It was an interesting way to learn about vernier caliper and micro[meter] screw gauge. It had both hands on and computer work to do which made it easier to remember how to use both. Also, it is something I have not done in a Physics lesson before."</w:t>
      </w:r>
    </w:p>
    <w:p w:rsidR="000B4A15" w:rsidRPr="00003562" w:rsidRDefault="000B4A15" w:rsidP="00D20E90">
      <w:pPr>
        <w:pStyle w:val="BodyText"/>
      </w:pPr>
    </w:p>
    <w:p w:rsidR="000B4A15" w:rsidRPr="00003562" w:rsidRDefault="000B4A15" w:rsidP="00D20E90">
      <w:pPr>
        <w:pStyle w:val="Heading3"/>
      </w:pPr>
      <w:r w:rsidRPr="00003562">
        <w:t>well designed simulation</w:t>
      </w:r>
      <w:r>
        <w:t xml:space="preserve"> </w:t>
      </w:r>
      <w:r>
        <w:fldChar w:fldCharType="begin"/>
      </w:r>
      <w:r>
        <w:instrText xml:space="preserve"> ADDIN EN.CITE &lt;EndNote&gt;&lt;Cite&gt;&lt;Author&gt;Finkelstein&lt;/Author&gt;&lt;Year&gt;2005&lt;/Year&gt;&lt;RecNum&gt;314&lt;/RecNum&gt;&lt;DisplayText&gt;[19]&lt;/DisplayText&gt;&lt;record&gt;&lt;rec-number&gt;314&lt;/rec-number&gt;&lt;foreign-keys&gt;&lt;key app="EN" db-id="dawxfxfs1fvae5ev9prxz5ro2spr2swdeavd"&gt;314&lt;/key&gt;&lt;key app="ENWeb" db-id="TXgezQrtqgcAABO2O7U"&gt;350&lt;/key&gt;&lt;/foreign-keys&gt;&lt;ref-type name="Journal Article"&gt;17&lt;/ref-type&gt;&lt;contributors&gt;&lt;authors&gt;&lt;author&gt;Finkelstein, N. D.&lt;/author&gt;&lt;author&gt;Adams, W. K.&lt;/author&gt;&lt;author&gt;Keller, C. J.&lt;/author&gt;&lt;author&gt;Kohl, P. B.&lt;/author&gt;&lt;author&gt;Perkins, K. K.&lt;/author&gt;&lt;author&gt;Podolefsky, N. S.&lt;/author&gt;&lt;author&gt;Reid, S.&lt;/author&gt;&lt;author&gt;LeMaster, R.&lt;/author&gt;&lt;/authors&gt;&lt;/contributors&gt;&lt;titles&gt;&lt;title&gt;When Learning about the Real World is Better Done Virtually: A Study of Substituting Computer Simulations for Laboratory Equipment&lt;/title&gt;&lt;secondary-title&gt;Physical Review Special Topics - Physics Education Research&lt;/secondary-title&gt;&lt;/titles&gt;&lt;periodical&gt;&lt;full-title&gt;Physical Review Special Topics - Physics Education Research&lt;/full-title&gt;&lt;/periodical&gt;&lt;pages&gt;010103&lt;/pages&gt;&lt;volume&gt;1&lt;/volume&gt;&lt;number&gt;1&lt;/number&gt;&lt;keywords&gt;&lt;keyword&gt;Computer Simulation&lt;/keyword&gt;&lt;keyword&gt;Physics&lt;/keyword&gt;&lt;keyword&gt;Laboratory Equipment&lt;/keyword&gt;&lt;keyword&gt;Undergraduate Students&lt;/keyword&gt;&lt;keyword&gt;Science Instruction&lt;/keyword&gt;&lt;keyword&gt;Laboratory Experiments&lt;/keyword&gt;&lt;keyword&gt;Comparative Analysis&lt;/keyword&gt;&lt;keyword&gt;Universities&lt;/keyword&gt;&lt;keyword&gt;Colorado&lt;/keyword&gt;&lt;/keywords&gt;&lt;dates&gt;&lt;year&gt;2005&lt;/year&gt;&lt;/dates&gt;&lt;publisher&gt;American Physical Society&lt;/publisher&gt;&lt;isbn&gt;1554-9178&lt;/isbn&gt;&lt;accession-num&gt;EJ839536&lt;/accession-num&gt;&lt;urls&gt;&lt;related-urls&gt;&lt;url&gt;http://search.ebscohost.com/login.aspx?direct=true&amp;amp;db=eric&amp;amp;AN=EJ839536&amp;amp;site=ehost-live&lt;/url&gt;&lt;url&gt;http://dx.doi.org/10.1103/PhysRevSTPER.1.010103&lt;/url&gt;&lt;url&gt;http://link.aps.org/doi/10.1103/PhysRevSTPER.1.010103&lt;/url&gt;&lt;/related-urls&gt;&lt;/urls&gt;&lt;remote-database-name&gt;eric&lt;/remote-database-name&gt;&lt;remote-database-provider&gt;EBSCOhost&lt;/remote-database-provider&gt;&lt;research-notes&gt;phet&lt;/research-notes&gt;&lt;/record&gt;&lt;/Cite&gt;&lt;/EndNote&gt;</w:instrText>
      </w:r>
      <w:r>
        <w:fldChar w:fldCharType="separate"/>
      </w:r>
      <w:r>
        <w:t>[</w:t>
      </w:r>
      <w:hyperlink w:anchor="_ENREF_19" w:tooltip="Finkelstein, 2005 #314" w:history="1">
        <w:r>
          <w:t>19</w:t>
        </w:r>
      </w:hyperlink>
      <w:r>
        <w:t>]</w:t>
      </w:r>
      <w:r>
        <w:fldChar w:fldCharType="end"/>
      </w:r>
      <w:r w:rsidRPr="00003562">
        <w:t xml:space="preserve">  </w:t>
      </w:r>
      <w:r>
        <w:t xml:space="preserve">with assessment for learning </w:t>
      </w:r>
    </w:p>
    <w:p w:rsidR="000B4A15" w:rsidRPr="00003562" w:rsidRDefault="000B4A15" w:rsidP="00D20E90">
      <w:pPr>
        <w:pStyle w:val="BodyText"/>
      </w:pPr>
    </w:p>
    <w:p w:rsidR="000B4A15" w:rsidRDefault="000B4A15" w:rsidP="00D20E90">
      <w:pPr>
        <w:pStyle w:val="BodyText"/>
        <w:rPr>
          <w:rStyle w:val="match1"/>
        </w:rPr>
      </w:pPr>
      <w:r>
        <w:t>“</w:t>
      </w:r>
      <w:r w:rsidRPr="00EC00A5">
        <w:t>It addresses all the uses of a vernier caliper. It also provided hints and answers to let us learn by ourselves without the teacher's help. When we have que</w:t>
      </w:r>
      <w:r>
        <w:t>s</w:t>
      </w:r>
      <w:r w:rsidRPr="00EC00A5">
        <w:t>tions, we can refer to the hints and answers and try to iden</w:t>
      </w:r>
      <w:r>
        <w:t>t</w:t>
      </w:r>
      <w:r w:rsidRPr="00EC00A5">
        <w:t>ify the problem via our own eyes.</w:t>
      </w:r>
      <w:r>
        <w:t>”</w:t>
      </w:r>
    </w:p>
    <w:p w:rsidR="000B4A15" w:rsidRDefault="000B4A15" w:rsidP="00D20E90">
      <w:pPr>
        <w:pStyle w:val="BodyText"/>
      </w:pPr>
    </w:p>
    <w:p w:rsidR="000B4A15" w:rsidRPr="00003562" w:rsidRDefault="000B4A15" w:rsidP="00B76354">
      <w:pPr>
        <w:pStyle w:val="BodyText"/>
      </w:pPr>
      <w:r>
        <w:t>The survey results add to the existing understanding of a need to design assessment for learning through input field with customized feedback (</w:t>
      </w:r>
      <w:r>
        <w:fldChar w:fldCharType="begin"/>
      </w:r>
      <w:r>
        <w:instrText xml:space="preserve"> REF _Ref327968606 \r \h </w:instrText>
      </w:r>
      <w:r>
        <w:fldChar w:fldCharType="separate"/>
      </w:r>
      <w:r>
        <w:t>Figure 9</w:t>
      </w:r>
      <w:r>
        <w:fldChar w:fldCharType="end"/>
      </w:r>
      <w:r>
        <w:t xml:space="preserve">) for optimum cognitive loading. We postulate that the act of thinking and deciding on a measurement to key in the input field is not only making the students’ thinking visible, but allow self-assessment of learning, not achievable with just observable hints and answers alone. </w:t>
      </w:r>
    </w:p>
    <w:p w:rsidR="000B4A15" w:rsidRPr="00003562" w:rsidRDefault="000B4A15" w:rsidP="007E0526">
      <w:pPr>
        <w:pStyle w:val="Heading1"/>
      </w:pPr>
      <w:r w:rsidRPr="00003562">
        <w:t xml:space="preserve">Conclusion </w:t>
      </w:r>
    </w:p>
    <w:p w:rsidR="000B4A15" w:rsidRDefault="000B4A15" w:rsidP="00D718C4">
      <w:pPr>
        <w:pStyle w:val="BodyText"/>
      </w:pPr>
      <w:r>
        <w:t xml:space="preserve">Two computer models are designed for teaching and learning purposes and we recommend their use as complementing actual vernier calipers and micrometers. These two computer models can be downloaded from </w:t>
      </w:r>
      <w:hyperlink r:id="rId31" w:history="1">
        <w:r>
          <w:rPr>
            <w:rStyle w:val="Hyperlink"/>
          </w:rPr>
          <w:t>http://weelookang.blogspot.sg/p/physics-applets-virtual-lab.html</w:t>
        </w:r>
      </w:hyperlink>
      <w:r>
        <w:t xml:space="preserve"> (no password nor login required), NTNU </w:t>
      </w:r>
      <w:r w:rsidRPr="00997C6C">
        <w:t>Virtual Physics Laboratory</w:t>
      </w:r>
      <w:r>
        <w:t xml:space="preserve"> (login required)</w:t>
      </w:r>
      <w:r w:rsidRPr="00997C6C">
        <w:t xml:space="preserve"> </w:t>
      </w:r>
      <w:r>
        <w:fldChar w:fldCharType="begin"/>
      </w:r>
      <w:r>
        <w:instrText xml:space="preserve"> ADDIN EN.CITE &lt;EndNote&gt;&lt;Cite&gt;&lt;Author&gt;Hwang&lt;/Author&gt;&lt;Year&gt;2012&lt;/Year&gt;&lt;RecNum&gt;1098&lt;/RecNum&gt;&lt;DisplayText&gt;[11, 12]&lt;/DisplayText&gt;&lt;record&gt;&lt;rec-number&gt;1098&lt;/rec-number&gt;&lt;foreign-keys&gt;&lt;key app="EN" db-id="dawxfxfs1fvae5ev9prxz5ro2spr2swdeavd"&gt;1098&lt;/key&gt;&lt;key app="ENWeb" db-id="TXgezQrtqgcAABO2O7U"&gt;1089&lt;/key&gt;&lt;/foreign-keys&gt;&lt;ref-type name="Web Page"&gt;12&lt;/ref-type&gt;&lt;contributors&gt;&lt;authors&gt;&lt;author&gt;Hwang, Fu-Kwun&lt;/author&gt;&lt;author&gt;Wee, Loo Kang&lt;/author&gt;&lt;/authors&gt;&lt;/contributors&gt;&lt;titles&gt;&lt;title&gt;Ejs open source Vernier calipers java applet with objects, help &amp;amp; 0-error logic&lt;/title&gt;&lt;/titles&gt;&lt;dates&gt;&lt;year&gt;2012&lt;/year&gt;&lt;/dates&gt;&lt;urls&gt;&lt;related-urls&gt;&lt;url&gt;http://www.phy.ntnu.edu.tw/ntnujava/index.php?topic=684.0&lt;/url&gt;&lt;/related-urls&gt;&lt;/urls&gt;&lt;access-date&gt;17 January 2012&lt;/access-date&gt;&lt;/record&gt;&lt;/Cite&gt;&lt;Cite&gt;&lt;Author&gt;Hwang&lt;/Author&gt;&lt;Year&gt;2012&lt;/Year&gt;&lt;RecNum&gt;1103&lt;/RecNum&gt;&lt;record&gt;&lt;rec-number&gt;1103&lt;/rec-number&gt;&lt;foreign-keys&gt;&lt;key app="EN" db-id="dawxfxfs1fvae5ev9prxz5ro2spr2swdeavd"&gt;1103&lt;/key&gt;&lt;key app="ENWeb" db-id="TXgezQrtqgcAABO2O7U"&gt;1094&lt;/key&gt;&lt;/foreign-keys&gt;&lt;ref-type name="Web Page"&gt;12&lt;/ref-type&gt;&lt;contributors&gt;&lt;authors&gt;&lt;author&gt;Hwang, Fu-Kwun&lt;/author&gt;&lt;author&gt;Wee, Loo Kang&lt;/author&gt;&lt;/authors&gt;&lt;/contributors&gt;&lt;titles&gt;&lt;title&gt;Ejs open source Micrometer java applet with objects, help &amp;amp; zero error logic &lt;/title&gt;&lt;/titles&gt;&lt;dates&gt;&lt;year&gt;2012&lt;/year&gt;&lt;/dates&gt;&lt;urls&gt;&lt;related-urls&gt;&lt;url&gt;http://www.phy.ntnu.edu.tw/ntnujava/index.php?topic=683.0&lt;/url&gt;&lt;/related-urls&gt;&lt;/urls&gt;&lt;/record&gt;&lt;/Cite&gt;&lt;/EndNote&gt;</w:instrText>
      </w:r>
      <w:r>
        <w:fldChar w:fldCharType="separate"/>
      </w:r>
      <w:r>
        <w:rPr>
          <w:noProof/>
        </w:rPr>
        <w:t>[</w:t>
      </w:r>
      <w:hyperlink w:anchor="_ENREF_11" w:tooltip="Hwang, 2012 #1098" w:history="1">
        <w:r>
          <w:rPr>
            <w:noProof/>
          </w:rPr>
          <w:t>11</w:t>
        </w:r>
      </w:hyperlink>
      <w:r>
        <w:rPr>
          <w:noProof/>
        </w:rPr>
        <w:t xml:space="preserve">, </w:t>
      </w:r>
      <w:hyperlink w:anchor="_ENREF_12" w:tooltip="Hwang, 2012 #1103" w:history="1">
        <w:r>
          <w:rPr>
            <w:noProof/>
          </w:rPr>
          <w:t>12</w:t>
        </w:r>
      </w:hyperlink>
      <w:r>
        <w:rPr>
          <w:noProof/>
        </w:rPr>
        <w:t>]</w:t>
      </w:r>
      <w:r>
        <w:fldChar w:fldCharType="end"/>
      </w:r>
      <w:r w:rsidRPr="004528AD">
        <w:t xml:space="preserve"> </w:t>
      </w:r>
      <w:r>
        <w:t xml:space="preserve"> and ComPadre Open Source Physics </w:t>
      </w:r>
      <w:r>
        <w:fldChar w:fldCharType="begin"/>
      </w:r>
      <w:r>
        <w:instrText xml:space="preserve"> ADDIN EN.CITE &lt;EndNote&gt;&lt;Cite&gt;&lt;Author&gt;Hwang&lt;/Author&gt;&lt;Year&gt;2009&lt;/Year&gt;&lt;RecNum&gt;1097&lt;/RecNum&gt;&lt;DisplayText&gt;[13, 14]&lt;/DisplayText&gt;&lt;record&gt;&lt;rec-number&gt;1097&lt;/rec-number&gt;&lt;foreign-keys&gt;&lt;key app="EN" db-id="dawxfxfs1fvae5ev9prxz5ro2spr2swdeavd"&gt;1097&lt;/key&gt;&lt;key app="ENWeb" db-id="TXgezQrtqgcAABO2O7U"&gt;1088&lt;/key&gt;&lt;/foreign-keys&gt;&lt;ref-type name="Web Page"&gt;12&lt;/ref-type&gt;&lt;contributors&gt;&lt;authors&gt;&lt;author&gt;Hwang, Fu-Kwun&lt;/author&gt;&lt;author&gt;Wee, Loo Kang&lt;/author&gt;&lt;/authors&gt;&lt;secondary-authors&gt;&lt;author&gt;Christian, Wolfgang&lt;/author&gt;&lt;/secondary-authors&gt;&lt;/contributors&gt;&lt;titles&gt;&lt;title&gt;Vernier Caliper Model&lt;/title&gt;&lt;/titles&gt;&lt;dates&gt;&lt;year&gt;2009&lt;/year&gt;&lt;/dates&gt;&lt;urls&gt;&lt;related-urls&gt;&lt;url&gt;http://www.compadre.org/Repository/document/ServeFile.cfm?ID=9707&amp;amp;DocID=1445&lt;/url&gt;&lt;/related-urls&gt;&lt;/urls&gt;&lt;/record&gt;&lt;/Cite&gt;&lt;Cite&gt;&lt;Author&gt;Hwang&lt;/Author&gt;&lt;Year&gt;2009&lt;/Year&gt;&lt;RecNum&gt;1102&lt;/RecNum&gt;&lt;record&gt;&lt;rec-number&gt;1102&lt;/rec-number&gt;&lt;foreign-keys&gt;&lt;key app="EN" db-id="dawxfxfs1fvae5ev9prxz5ro2spr2swdeavd"&gt;1102&lt;/key&gt;&lt;key app="ENWeb" db-id="TXgezQrtqgcAABO2O7U"&gt;1093&lt;/key&gt;&lt;/foreign-keys&gt;&lt;ref-type name="Web Page"&gt;12&lt;/ref-type&gt;&lt;contributors&gt;&lt;authors&gt;&lt;author&gt;Hwang, Fu-Kwun&lt;/author&gt;&lt;author&gt;Wee, Loo Kang&lt;/author&gt;&lt;/authors&gt;&lt;secondary-authors&gt;&lt;author&gt;Christian, Wolfgang&lt;/author&gt;&lt;/secondary-authors&gt;&lt;/contributors&gt;&lt;titles&gt;&lt;title&gt;Micrometer Model&lt;/title&gt;&lt;/titles&gt;&lt;dates&gt;&lt;year&gt;2009&lt;/year&gt;&lt;/dates&gt;&lt;urls&gt;&lt;related-urls&gt;&lt;url&gt;http://www.compadre.org/Repository/document/ServeFile.cfm?ID=9422&amp;amp;DocID=1315&lt;/url&gt;&lt;/related-urls&gt;&lt;/urls&gt;&lt;/record&gt;&lt;/Cite&gt;&lt;/EndNote&gt;</w:instrText>
      </w:r>
      <w:r>
        <w:fldChar w:fldCharType="separate"/>
      </w:r>
      <w:r>
        <w:rPr>
          <w:noProof/>
        </w:rPr>
        <w:t>[</w:t>
      </w:r>
      <w:hyperlink w:anchor="_ENREF_13" w:tooltip="Hwang, 2009 #1097" w:history="1">
        <w:r>
          <w:rPr>
            <w:noProof/>
          </w:rPr>
          <w:t>13</w:t>
        </w:r>
      </w:hyperlink>
      <w:r>
        <w:rPr>
          <w:noProof/>
        </w:rPr>
        <w:t xml:space="preserve">, </w:t>
      </w:r>
      <w:hyperlink w:anchor="_ENREF_14" w:tooltip="Hwang, 2009 #1102" w:history="1">
        <w:r>
          <w:rPr>
            <w:noProof/>
          </w:rPr>
          <w:t>14</w:t>
        </w:r>
      </w:hyperlink>
      <w:r>
        <w:rPr>
          <w:noProof/>
        </w:rPr>
        <w:t>]</w:t>
      </w:r>
      <w:r>
        <w:fldChar w:fldCharType="end"/>
      </w:r>
      <w:r w:rsidRPr="004528AD">
        <w:t xml:space="preserve"> </w:t>
      </w:r>
      <w:r>
        <w:t xml:space="preserve">(simplified versions) digital libraries. </w:t>
      </w:r>
    </w:p>
    <w:p w:rsidR="000B4A15" w:rsidRDefault="000B4A15" w:rsidP="006227D7">
      <w:pPr>
        <w:pStyle w:val="BodyText"/>
      </w:pPr>
      <w:r>
        <w:t>Three computer model design considerations such as 1) s</w:t>
      </w:r>
      <w:r w:rsidRPr="00E11086">
        <w:t>imple view with consistent control panel and associated learning to the real world</w:t>
      </w:r>
      <w:r>
        <w:t>, 2) h</w:t>
      </w:r>
      <w:r w:rsidRPr="00E11086">
        <w:rPr>
          <w:rStyle w:val="match1"/>
        </w:rPr>
        <w:t>ints, answers, different scales and zero error</w:t>
      </w:r>
      <w:r>
        <w:rPr>
          <w:rStyle w:val="match1"/>
        </w:rPr>
        <w:t>s</w:t>
      </w:r>
      <w:r w:rsidRPr="00E11086">
        <w:rPr>
          <w:rStyle w:val="match1"/>
        </w:rPr>
        <w:t xml:space="preserve"> </w:t>
      </w:r>
      <w:r>
        <w:t>and 3) a</w:t>
      </w:r>
      <w:r w:rsidRPr="00E11086">
        <w:t xml:space="preserve">ssessment for learning </w:t>
      </w:r>
      <w:r w:rsidRPr="00997C6C">
        <w:t>for conceptual reasoning with</w:t>
      </w:r>
      <w:r>
        <w:t>,</w:t>
      </w:r>
      <w:r w:rsidRPr="00997C6C">
        <w:t xml:space="preserve"> </w:t>
      </w:r>
      <w:r>
        <w:t>are implemented in our simulations that we believe can further support learning.</w:t>
      </w:r>
    </w:p>
    <w:p w:rsidR="000B4A15" w:rsidRDefault="000B4A15" w:rsidP="006227D7">
      <w:pPr>
        <w:pStyle w:val="BodyText"/>
      </w:pPr>
      <w:r>
        <w:t xml:space="preserve">Feedback from the target group of students has been positive, triangulated from the performance of learning from 7 formative questions, survey questions, and interviews and reflections with students and discussions with teacher. </w:t>
      </w:r>
    </w:p>
    <w:p w:rsidR="000B4A15" w:rsidRPr="00003562" w:rsidRDefault="000B4A15" w:rsidP="006227D7">
      <w:pPr>
        <w:pStyle w:val="BodyText"/>
      </w:pPr>
      <w:r>
        <w:t xml:space="preserve">It is hoped that the ‘success’ of the pilot project  will encourage more teachers to use these simulations and publish their experiences in the science educators’ community so that anyone may improve on these simulations for open education resources </w:t>
      </w:r>
      <w:r>
        <w:fldChar w:fldCharType="begin"/>
      </w:r>
      <w:r>
        <w:instrText xml:space="preserve"> ADDIN EN.CITE &lt;EndNote&gt;&lt;Cite&gt;&lt;Author&gt;Caswell&lt;/Author&gt;&lt;Year&gt;2008&lt;/Year&gt;&lt;RecNum&gt;1408&lt;/RecNum&gt;&lt;DisplayText&gt;[20]&lt;/DisplayText&gt;&lt;record&gt;&lt;rec-number&gt;1408&lt;/rec-number&gt;&lt;foreign-keys&gt;&lt;key app="EN" db-id="dawxfxfs1fvae5ev9prxz5ro2spr2swdeavd"&gt;1408&lt;/key&gt;&lt;/foreign-keys&gt;&lt;ref-type name="Journal Article"&gt;17&lt;/ref-type&gt;&lt;contributors&gt;&lt;authors&gt;&lt;author&gt;Caswell, Tom&lt;/author&gt;&lt;author&gt;Henson, Shelley&lt;/author&gt;&lt;author&gt;Jensen, Marion&lt;/author&gt;&lt;author&gt;Wiley, David&lt;/author&gt;&lt;/authors&gt;&lt;/contributors&gt;&lt;titles&gt;&lt;title&gt;Open content and open educational resources: Enabling universal education&lt;/title&gt;&lt;secondary-title&gt;The International Review of Research in Open and Distance Learning&lt;/secondary-title&gt;&lt;/titles&gt;&lt;periodical&gt;&lt;full-title&gt;The International Review of Research in Open and Distance Learning&lt;/full-title&gt;&lt;/periodical&gt;&lt;pages&gt;11&lt;/pages&gt;&lt;volume&gt;9&lt;/volume&gt;&lt;number&gt;1&lt;/number&gt;&lt;dates&gt;&lt;year&gt;2008&lt;/year&gt;&lt;/dates&gt;&lt;isbn&gt;1492-3831&lt;/isbn&gt;&lt;urls&gt;&lt;related-urls&gt;&lt;url&gt;http://www.irrodl.org/index.php/irrodl/article/viewArticle/469&lt;/url&gt;&lt;/related-urls&gt;&lt;/urls&gt;&lt;research-notes&gt;We believe that all human beings are endowed with a capacity to learn, improve, and progress. Educational opportunity is the mechanism by which we fulfill that capacity. Therefore, free and open access to educational opportunity is a basic human right. When educational materials can be electronically copied and transferred around the world at almost no cost, we have a greater ethical obligation than ever before to increase the reach of opportunity. When people can connect with others nearby or in distant lands at almost no cost to ask questions, give answers, and exchange ideas, the moral imperative to meaningfully enable these opportunities weighs profoundly. We cannot in good conscience allow this poverty of educational opportunity to continue when educational provisions are so plentiful, and when their duplication and distribution costs so little.&lt;/research-notes&gt;&lt;/record&gt;&lt;/Cite&gt;&lt;/EndNote&gt;</w:instrText>
      </w:r>
      <w:r>
        <w:fldChar w:fldCharType="separate"/>
      </w:r>
      <w:r>
        <w:rPr>
          <w:noProof/>
        </w:rPr>
        <w:t>[</w:t>
      </w:r>
      <w:hyperlink w:anchor="_ENREF_20" w:tooltip="Caswell, 2008 #1408" w:history="1">
        <w:r>
          <w:rPr>
            <w:noProof/>
          </w:rPr>
          <w:t>20</w:t>
        </w:r>
      </w:hyperlink>
      <w:r>
        <w:rPr>
          <w:noProof/>
        </w:rPr>
        <w:t>]</w:t>
      </w:r>
      <w:r>
        <w:fldChar w:fldCharType="end"/>
      </w:r>
      <w:r w:rsidRPr="0019428F">
        <w:t xml:space="preserve"> </w:t>
      </w:r>
      <w:r>
        <w:t xml:space="preserve">advancing </w:t>
      </w:r>
      <w:r w:rsidRPr="009A6C11">
        <w:t>universal</w:t>
      </w:r>
      <w:r>
        <w:t xml:space="preserve"> benefit for all.  </w:t>
      </w:r>
      <w:r w:rsidRPr="00003562">
        <w:t xml:space="preserve">  </w:t>
      </w:r>
    </w:p>
    <w:p w:rsidR="000B4A15" w:rsidRPr="00003562" w:rsidRDefault="000B4A15" w:rsidP="005B520E">
      <w:pPr>
        <w:pStyle w:val="Heading5"/>
      </w:pPr>
      <w:r w:rsidRPr="00003562">
        <w:t>Acknowledg</w:t>
      </w:r>
      <w:r>
        <w:t>e</w:t>
      </w:r>
      <w:r w:rsidRPr="00003562">
        <w:t>ment</w:t>
      </w:r>
    </w:p>
    <w:p w:rsidR="000B4A15" w:rsidRDefault="000B4A15">
      <w:pPr>
        <w:pStyle w:val="BodyText"/>
      </w:pPr>
      <w:r w:rsidRPr="00003562">
        <w:t xml:space="preserve">We wish to acknowledge the passionate contributions of </w:t>
      </w:r>
      <w:hyperlink r:id="rId32" w:tooltip="View the profile of Fu-Kwun Hwang" w:history="1">
        <w:r w:rsidRPr="00003562">
          <w:t>Fu</w:t>
        </w:r>
        <w:r>
          <w:t>–</w:t>
        </w:r>
        <w:r w:rsidRPr="00003562">
          <w:t>Kwun Hwang</w:t>
        </w:r>
      </w:hyperlink>
      <w:r>
        <w:t xml:space="preserve">, </w:t>
      </w:r>
      <w:hyperlink r:id="rId33" w:history="1">
        <w:r w:rsidRPr="00003562">
          <w:t>Francisco Esquembre</w:t>
        </w:r>
      </w:hyperlink>
      <w:r>
        <w:t xml:space="preserve"> </w:t>
      </w:r>
      <w:r w:rsidRPr="00003562">
        <w:t>and Wolfgang Christian</w:t>
      </w:r>
      <w:r>
        <w:t>, Doug Brown, M</w:t>
      </w:r>
      <w:r w:rsidRPr="000D500E">
        <w:t xml:space="preserve">ario </w:t>
      </w:r>
      <w:r>
        <w:t>B</w:t>
      </w:r>
      <w:r w:rsidRPr="000D500E">
        <w:t>elloni</w:t>
      </w:r>
      <w:r>
        <w:t>, Anne Cox, Andrew Duffy, Mike Gallis, Todd Timberlake, T</w:t>
      </w:r>
      <w:r w:rsidRPr="000D500E">
        <w:t xml:space="preserve">aha </w:t>
      </w:r>
      <w:r>
        <w:t>M</w:t>
      </w:r>
      <w:r w:rsidRPr="000D500E">
        <w:t>zoughi</w:t>
      </w:r>
      <w:r>
        <w:t xml:space="preserve"> and many more in the Open Source Physics community</w:t>
      </w:r>
      <w:r w:rsidRPr="00003562">
        <w:t xml:space="preserve"> for their ideas</w:t>
      </w:r>
      <w:r>
        <w:t xml:space="preserve"> </w:t>
      </w:r>
      <w:r w:rsidRPr="00003562">
        <w:t>and insights in the co</w:t>
      </w:r>
      <w:r>
        <w:t>–</w:t>
      </w:r>
      <w:r w:rsidRPr="00003562">
        <w:t xml:space="preserve">creation of </w:t>
      </w:r>
      <w:r>
        <w:t>interactive simulation and curriculum materials.</w:t>
      </w:r>
    </w:p>
    <w:p w:rsidR="000B4A15" w:rsidRDefault="000B4A15" w:rsidP="008C310B">
      <w:pPr>
        <w:pStyle w:val="Heading1"/>
        <w:numPr>
          <w:ilvl w:val="0"/>
          <w:numId w:val="0"/>
        </w:numPr>
        <w:ind w:left="216"/>
      </w:pPr>
      <w:r w:rsidRPr="00003562">
        <w:t>Reference</w:t>
      </w:r>
    </w:p>
    <w:p w:rsidR="000B4A15" w:rsidRDefault="000B4A15" w:rsidP="009B4162">
      <w:pPr>
        <w:ind w:left="720" w:hanging="720"/>
        <w:jc w:val="left"/>
        <w:rPr>
          <w:noProof/>
        </w:rPr>
      </w:pPr>
      <w:r w:rsidRPr="00003562">
        <w:fldChar w:fldCharType="begin"/>
      </w:r>
      <w:r w:rsidRPr="00003562">
        <w:instrText xml:space="preserve"> ADDIN EN.REFLIST </w:instrText>
      </w:r>
      <w:r w:rsidRPr="00003562">
        <w:fldChar w:fldCharType="separate"/>
      </w:r>
      <w:bookmarkStart w:id="16" w:name="_ENREF_1"/>
      <w:r>
        <w:rPr>
          <w:noProof/>
        </w:rPr>
        <w:t>[1]</w:t>
      </w:r>
      <w:r>
        <w:rPr>
          <w:noProof/>
        </w:rPr>
        <w:tab/>
        <w:t xml:space="preserve">F. Esquembre. (2012, 13 September). </w:t>
      </w:r>
      <w:r w:rsidRPr="009B4162">
        <w:rPr>
          <w:i/>
          <w:iCs/>
          <w:noProof/>
        </w:rPr>
        <w:t>Easy Java Simulations</w:t>
      </w:r>
      <w:r>
        <w:rPr>
          <w:noProof/>
        </w:rPr>
        <w:t xml:space="preserve">. Available: </w:t>
      </w:r>
      <w:hyperlink r:id="rId34" w:history="1">
        <w:r w:rsidRPr="009B4162">
          <w:rPr>
            <w:rStyle w:val="Hyperlink"/>
            <w:noProof/>
          </w:rPr>
          <w:t>http://www.um.es/fem/EjsWiki/pmwiki.php</w:t>
        </w:r>
        <w:bookmarkEnd w:id="16"/>
      </w:hyperlink>
    </w:p>
    <w:p w:rsidR="000B4A15" w:rsidRDefault="000B4A15" w:rsidP="009B4162">
      <w:pPr>
        <w:ind w:left="720" w:hanging="720"/>
        <w:jc w:val="left"/>
        <w:rPr>
          <w:noProof/>
        </w:rPr>
      </w:pPr>
      <w:bookmarkStart w:id="17" w:name="_ENREF_2"/>
      <w:r>
        <w:rPr>
          <w:noProof/>
        </w:rPr>
        <w:t>[2]</w:t>
      </w:r>
      <w:r>
        <w:rPr>
          <w:noProof/>
        </w:rPr>
        <w:tab/>
        <w:t xml:space="preserve">L. K. Wee, "One-dimensional collision carts computer model and its design ideas for productive experiential learning," </w:t>
      </w:r>
      <w:r w:rsidRPr="009B4162">
        <w:rPr>
          <w:i/>
          <w:iCs/>
          <w:noProof/>
        </w:rPr>
        <w:t xml:space="preserve">Physics Education, </w:t>
      </w:r>
      <w:r>
        <w:rPr>
          <w:noProof/>
        </w:rPr>
        <w:t>vol. 47, p. 301, 2012.</w:t>
      </w:r>
      <w:bookmarkEnd w:id="17"/>
    </w:p>
    <w:p w:rsidR="000B4A15" w:rsidRDefault="000B4A15" w:rsidP="009B4162">
      <w:pPr>
        <w:ind w:left="720" w:hanging="720"/>
        <w:jc w:val="left"/>
        <w:rPr>
          <w:noProof/>
        </w:rPr>
      </w:pPr>
      <w:bookmarkStart w:id="18" w:name="_ENREF_3"/>
      <w:r>
        <w:rPr>
          <w:noProof/>
        </w:rPr>
        <w:t>[3]</w:t>
      </w:r>
      <w:r>
        <w:rPr>
          <w:noProof/>
        </w:rPr>
        <w:tab/>
        <w:t xml:space="preserve">R. R. Hake, "Interactive-engagement versus traditional methods: A six-thousand-student survey of mechanics test data for introductory physics courses," </w:t>
      </w:r>
      <w:r w:rsidRPr="009B4162">
        <w:rPr>
          <w:i/>
          <w:iCs/>
          <w:noProof/>
        </w:rPr>
        <w:t xml:space="preserve">American Journal of Physics, </w:t>
      </w:r>
      <w:r>
        <w:rPr>
          <w:noProof/>
        </w:rPr>
        <w:t>vol. 66, pp. 64-74, 1998.</w:t>
      </w:r>
      <w:bookmarkEnd w:id="18"/>
    </w:p>
    <w:p w:rsidR="000B4A15" w:rsidRDefault="000B4A15" w:rsidP="009B4162">
      <w:pPr>
        <w:ind w:left="720" w:hanging="720"/>
        <w:jc w:val="left"/>
        <w:rPr>
          <w:noProof/>
        </w:rPr>
      </w:pPr>
      <w:bookmarkStart w:id="19" w:name="_ENREF_4"/>
      <w:r>
        <w:rPr>
          <w:noProof/>
        </w:rPr>
        <w:t>[4]</w:t>
      </w:r>
      <w:r>
        <w:rPr>
          <w:noProof/>
        </w:rPr>
        <w:tab/>
        <w:t>L. K. Wee and W. K. Mak, "Leveraging on Easy Java Simulation tool and open source computer simulation library to create interactive digital media for mass customization of high school physics curriculum," presented at the 3rd Redesigning Pedagogy International Conference, Singapore, 2009.</w:t>
      </w:r>
      <w:bookmarkEnd w:id="19"/>
    </w:p>
    <w:p w:rsidR="000B4A15" w:rsidRDefault="000B4A15" w:rsidP="009B4162">
      <w:pPr>
        <w:ind w:left="720" w:hanging="720"/>
        <w:jc w:val="left"/>
        <w:rPr>
          <w:noProof/>
        </w:rPr>
      </w:pPr>
      <w:bookmarkStart w:id="20" w:name="_ENREF_5"/>
      <w:r>
        <w:rPr>
          <w:noProof/>
        </w:rPr>
        <w:t>[5]</w:t>
      </w:r>
      <w:r>
        <w:rPr>
          <w:noProof/>
        </w:rPr>
        <w:tab/>
        <w:t xml:space="preserve">L. K. Wee. (2010). </w:t>
      </w:r>
      <w:r w:rsidRPr="009B4162">
        <w:rPr>
          <w:i/>
          <w:iCs/>
          <w:noProof/>
        </w:rPr>
        <w:t>Physics Educators as Designers of Simulation using Easy Java Simulation</w:t>
      </w:r>
      <w:r>
        <w:rPr>
          <w:noProof/>
        </w:rPr>
        <w:t xml:space="preserve">. Available: </w:t>
      </w:r>
      <w:hyperlink r:id="rId35" w:history="1">
        <w:r w:rsidRPr="009B4162">
          <w:rPr>
            <w:rStyle w:val="Hyperlink"/>
            <w:noProof/>
          </w:rPr>
          <w:t>http://www.opensourcephysics.org/items/detail.cfm?ID=12451</w:t>
        </w:r>
      </w:hyperlink>
      <w:r>
        <w:rPr>
          <w:noProof/>
        </w:rPr>
        <w:t xml:space="preserve"> &amp; </w:t>
      </w:r>
      <w:hyperlink r:id="rId36" w:history="1">
        <w:r w:rsidRPr="009B4162">
          <w:rPr>
            <w:rStyle w:val="Hyperlink"/>
            <w:noProof/>
          </w:rPr>
          <w:t>http://arxiv.org/ftp/arxiv/papers/1210/1210.5002.pdf</w:t>
        </w:r>
        <w:bookmarkEnd w:id="20"/>
      </w:hyperlink>
    </w:p>
    <w:p w:rsidR="000B4A15" w:rsidRDefault="000B4A15" w:rsidP="009B4162">
      <w:pPr>
        <w:ind w:left="720" w:hanging="720"/>
        <w:jc w:val="left"/>
        <w:rPr>
          <w:noProof/>
        </w:rPr>
      </w:pPr>
      <w:bookmarkStart w:id="21" w:name="_ENREF_6"/>
      <w:r>
        <w:rPr>
          <w:noProof/>
        </w:rPr>
        <w:t>[6]</w:t>
      </w:r>
      <w:r>
        <w:rPr>
          <w:noProof/>
        </w:rPr>
        <w:tab/>
        <w:t>L. K. Wee and H. T. Ning, "Using Easy Java Simulation in teaching Measurement &amp; Accuracy," presented at the Singapore International Science Teachers Conference 2012, Singapore, 2012.</w:t>
      </w:r>
      <w:bookmarkEnd w:id="21"/>
    </w:p>
    <w:p w:rsidR="000B4A15" w:rsidRDefault="000B4A15" w:rsidP="009B4162">
      <w:pPr>
        <w:ind w:left="720" w:hanging="720"/>
        <w:jc w:val="left"/>
        <w:rPr>
          <w:noProof/>
        </w:rPr>
      </w:pPr>
      <w:bookmarkStart w:id="22" w:name="_ENREF_7"/>
      <w:r>
        <w:rPr>
          <w:noProof/>
        </w:rPr>
        <w:t>[7]</w:t>
      </w:r>
      <w:r>
        <w:rPr>
          <w:noProof/>
        </w:rPr>
        <w:tab/>
        <w:t xml:space="preserve">F.-K. Hwang. (2007). </w:t>
      </w:r>
      <w:r w:rsidRPr="009B4162">
        <w:rPr>
          <w:i/>
          <w:iCs/>
          <w:noProof/>
        </w:rPr>
        <w:t>Vernier Caliper and Micrometer with zero error options</w:t>
      </w:r>
      <w:r>
        <w:rPr>
          <w:noProof/>
        </w:rPr>
        <w:t xml:space="preserve">. Available: </w:t>
      </w:r>
      <w:hyperlink r:id="rId37" w:history="1">
        <w:r w:rsidRPr="009B4162">
          <w:rPr>
            <w:rStyle w:val="Hyperlink"/>
            <w:noProof/>
          </w:rPr>
          <w:t>http://www.phy.ntnu.edu.tw/ntnujava/index.php?topic=567.0</w:t>
        </w:r>
        <w:bookmarkEnd w:id="22"/>
      </w:hyperlink>
    </w:p>
    <w:p w:rsidR="000B4A15" w:rsidRDefault="000B4A15" w:rsidP="009B4162">
      <w:pPr>
        <w:ind w:left="720" w:hanging="720"/>
        <w:jc w:val="left"/>
        <w:rPr>
          <w:noProof/>
        </w:rPr>
      </w:pPr>
      <w:bookmarkStart w:id="23" w:name="_ENREF_8"/>
      <w:r>
        <w:rPr>
          <w:noProof/>
        </w:rPr>
        <w:t>[8]</w:t>
      </w:r>
      <w:r>
        <w:rPr>
          <w:noProof/>
        </w:rPr>
        <w:tab/>
        <w:t xml:space="preserve">F.-K. Hwang. (2010). </w:t>
      </w:r>
      <w:r w:rsidRPr="009B4162">
        <w:rPr>
          <w:i/>
          <w:iCs/>
          <w:noProof/>
        </w:rPr>
        <w:t>vernier cliper (inch/mm mode, dial mode, measure inner/outer diameter and depth)</w:t>
      </w:r>
      <w:r>
        <w:rPr>
          <w:noProof/>
        </w:rPr>
        <w:t xml:space="preserve">. Available: </w:t>
      </w:r>
      <w:hyperlink r:id="rId38" w:history="1">
        <w:r w:rsidRPr="009B4162">
          <w:rPr>
            <w:rStyle w:val="Hyperlink"/>
            <w:noProof/>
          </w:rPr>
          <w:t>http://www.phy.ntnu.edu.tw/ntnujava/index.php?topic=567.0</w:t>
        </w:r>
        <w:bookmarkEnd w:id="23"/>
      </w:hyperlink>
    </w:p>
    <w:p w:rsidR="000B4A15" w:rsidRDefault="000B4A15" w:rsidP="009B4162">
      <w:pPr>
        <w:ind w:left="720" w:hanging="720"/>
        <w:jc w:val="left"/>
        <w:rPr>
          <w:noProof/>
        </w:rPr>
      </w:pPr>
      <w:bookmarkStart w:id="24" w:name="_ENREF_9"/>
      <w:r>
        <w:rPr>
          <w:noProof/>
        </w:rPr>
        <w:t>[9]</w:t>
      </w:r>
      <w:r>
        <w:rPr>
          <w:noProof/>
        </w:rPr>
        <w:tab/>
        <w:t xml:space="preserve">F.-K. Hwang. (2009). </w:t>
      </w:r>
      <w:r w:rsidRPr="009B4162">
        <w:rPr>
          <w:i/>
          <w:iCs/>
          <w:noProof/>
        </w:rPr>
        <w:t>Micrometer with zero error options</w:t>
      </w:r>
      <w:r>
        <w:rPr>
          <w:noProof/>
        </w:rPr>
        <w:t xml:space="preserve">. Available: </w:t>
      </w:r>
      <w:hyperlink r:id="rId39" w:history="1">
        <w:r w:rsidRPr="009B4162">
          <w:rPr>
            <w:rStyle w:val="Hyperlink"/>
            <w:noProof/>
          </w:rPr>
          <w:t>http://www.phy.ntnu.edu.tw/ntnujava/index.php?topic=1292.0</w:t>
        </w:r>
        <w:bookmarkEnd w:id="24"/>
      </w:hyperlink>
    </w:p>
    <w:p w:rsidR="000B4A15" w:rsidRDefault="000B4A15" w:rsidP="009B4162">
      <w:pPr>
        <w:ind w:left="720" w:hanging="720"/>
        <w:jc w:val="left"/>
        <w:rPr>
          <w:noProof/>
        </w:rPr>
      </w:pPr>
      <w:bookmarkStart w:id="25" w:name="_ENREF_10"/>
      <w:r>
        <w:rPr>
          <w:noProof/>
        </w:rPr>
        <w:t>[10]</w:t>
      </w:r>
      <w:r>
        <w:rPr>
          <w:noProof/>
        </w:rPr>
        <w:tab/>
        <w:t xml:space="preserve">F.-K. Hwang. (2007). </w:t>
      </w:r>
      <w:r w:rsidRPr="009B4162">
        <w:rPr>
          <w:i/>
          <w:iCs/>
          <w:noProof/>
        </w:rPr>
        <w:t>Micrometer</w:t>
      </w:r>
      <w:r>
        <w:rPr>
          <w:noProof/>
        </w:rPr>
        <w:t xml:space="preserve">. Available: </w:t>
      </w:r>
      <w:hyperlink r:id="rId40" w:history="1">
        <w:r w:rsidRPr="009B4162">
          <w:rPr>
            <w:rStyle w:val="Hyperlink"/>
            <w:noProof/>
          </w:rPr>
          <w:t>http://www.phy.ntnu.edu.tw/ntnujava/index.php?topic=502.0</w:t>
        </w:r>
        <w:bookmarkEnd w:id="25"/>
      </w:hyperlink>
    </w:p>
    <w:p w:rsidR="000B4A15" w:rsidRDefault="000B4A15" w:rsidP="009B4162">
      <w:pPr>
        <w:ind w:left="720" w:hanging="720"/>
        <w:jc w:val="left"/>
        <w:rPr>
          <w:noProof/>
        </w:rPr>
      </w:pPr>
      <w:bookmarkStart w:id="26" w:name="_ENREF_11"/>
      <w:r>
        <w:rPr>
          <w:noProof/>
        </w:rPr>
        <w:t>[11]</w:t>
      </w:r>
      <w:r>
        <w:rPr>
          <w:noProof/>
        </w:rPr>
        <w:tab/>
        <w:t xml:space="preserve">F.-K. Hwang and L. K. Wee. (2012). </w:t>
      </w:r>
      <w:r w:rsidRPr="009B4162">
        <w:rPr>
          <w:i/>
          <w:iCs/>
          <w:noProof/>
        </w:rPr>
        <w:t>Ejs open source Vernier calipers java applet with objects, help &amp; 0-error logic</w:t>
      </w:r>
      <w:r>
        <w:rPr>
          <w:noProof/>
        </w:rPr>
        <w:t xml:space="preserve">. Available: </w:t>
      </w:r>
      <w:hyperlink r:id="rId41" w:history="1">
        <w:r w:rsidRPr="009B4162">
          <w:rPr>
            <w:rStyle w:val="Hyperlink"/>
            <w:noProof/>
          </w:rPr>
          <w:t>http://www.phy.ntnu.edu.tw/ntnujava/index.php?topic=684.0</w:t>
        </w:r>
        <w:bookmarkEnd w:id="26"/>
      </w:hyperlink>
    </w:p>
    <w:p w:rsidR="000B4A15" w:rsidRDefault="000B4A15" w:rsidP="009B4162">
      <w:pPr>
        <w:ind w:left="720" w:hanging="720"/>
        <w:jc w:val="left"/>
        <w:rPr>
          <w:noProof/>
        </w:rPr>
      </w:pPr>
      <w:bookmarkStart w:id="27" w:name="_ENREF_12"/>
      <w:r>
        <w:rPr>
          <w:noProof/>
        </w:rPr>
        <w:t>[12]</w:t>
      </w:r>
      <w:r>
        <w:rPr>
          <w:noProof/>
        </w:rPr>
        <w:tab/>
        <w:t xml:space="preserve">F.-K. Hwang and L. K. Wee. (2012). </w:t>
      </w:r>
      <w:r w:rsidRPr="009B4162">
        <w:rPr>
          <w:i/>
          <w:iCs/>
          <w:noProof/>
        </w:rPr>
        <w:t xml:space="preserve">Ejs open source Micrometer java applet with objects, help &amp; zero error logic </w:t>
      </w:r>
      <w:r>
        <w:rPr>
          <w:noProof/>
        </w:rPr>
        <w:t xml:space="preserve">Available: </w:t>
      </w:r>
      <w:hyperlink r:id="rId42" w:history="1">
        <w:r w:rsidRPr="009B4162">
          <w:rPr>
            <w:rStyle w:val="Hyperlink"/>
            <w:noProof/>
          </w:rPr>
          <w:t>http://www.phy.ntnu.edu.tw/ntnujava/index.php?topic=683.0</w:t>
        </w:r>
        <w:bookmarkEnd w:id="27"/>
      </w:hyperlink>
    </w:p>
    <w:p w:rsidR="000B4A15" w:rsidRDefault="000B4A15" w:rsidP="009B4162">
      <w:pPr>
        <w:ind w:left="720" w:hanging="720"/>
        <w:jc w:val="left"/>
        <w:rPr>
          <w:noProof/>
        </w:rPr>
      </w:pPr>
      <w:bookmarkStart w:id="28" w:name="_ENREF_13"/>
      <w:r>
        <w:rPr>
          <w:noProof/>
        </w:rPr>
        <w:t>[13]</w:t>
      </w:r>
      <w:r>
        <w:rPr>
          <w:noProof/>
        </w:rPr>
        <w:tab/>
        <w:t xml:space="preserve">F.-K. Hwang and L. K. Wee. (2009). </w:t>
      </w:r>
      <w:r w:rsidRPr="009B4162">
        <w:rPr>
          <w:i/>
          <w:iCs/>
          <w:noProof/>
        </w:rPr>
        <w:t>Vernier Caliper Model</w:t>
      </w:r>
      <w:r>
        <w:rPr>
          <w:noProof/>
        </w:rPr>
        <w:t xml:space="preserve">. Available: </w:t>
      </w:r>
      <w:hyperlink r:id="rId43" w:history="1">
        <w:r w:rsidRPr="009B4162">
          <w:rPr>
            <w:rStyle w:val="Hyperlink"/>
            <w:noProof/>
          </w:rPr>
          <w:t>http://www.compadre.org/Repository/document/ServeFile.cfm?ID=9707&amp;DocID=1445</w:t>
        </w:r>
        <w:bookmarkEnd w:id="28"/>
      </w:hyperlink>
    </w:p>
    <w:p w:rsidR="000B4A15" w:rsidRDefault="000B4A15" w:rsidP="009B4162">
      <w:pPr>
        <w:ind w:left="720" w:hanging="720"/>
        <w:jc w:val="left"/>
        <w:rPr>
          <w:noProof/>
        </w:rPr>
      </w:pPr>
      <w:bookmarkStart w:id="29" w:name="_ENREF_14"/>
      <w:r>
        <w:rPr>
          <w:noProof/>
        </w:rPr>
        <w:t>[14]</w:t>
      </w:r>
      <w:r>
        <w:rPr>
          <w:noProof/>
        </w:rPr>
        <w:tab/>
        <w:t xml:space="preserve">F.-K. Hwang and L. K. Wee. (2009). </w:t>
      </w:r>
      <w:r w:rsidRPr="009B4162">
        <w:rPr>
          <w:i/>
          <w:iCs/>
          <w:noProof/>
        </w:rPr>
        <w:t>Micrometer Model</w:t>
      </w:r>
      <w:r>
        <w:rPr>
          <w:noProof/>
        </w:rPr>
        <w:t xml:space="preserve">. Available: </w:t>
      </w:r>
      <w:hyperlink r:id="rId44" w:history="1">
        <w:r w:rsidRPr="009B4162">
          <w:rPr>
            <w:rStyle w:val="Hyperlink"/>
            <w:noProof/>
          </w:rPr>
          <w:t>http://www.compadre.org/Repository/document/ServeFile.cfm?ID=9422&amp;DocID=1315</w:t>
        </w:r>
        <w:bookmarkEnd w:id="29"/>
      </w:hyperlink>
    </w:p>
    <w:p w:rsidR="000B4A15" w:rsidRDefault="000B4A15" w:rsidP="009B4162">
      <w:pPr>
        <w:ind w:left="720" w:hanging="720"/>
        <w:jc w:val="left"/>
        <w:rPr>
          <w:noProof/>
        </w:rPr>
      </w:pPr>
      <w:bookmarkStart w:id="30" w:name="_ENREF_15"/>
      <w:r>
        <w:rPr>
          <w:noProof/>
        </w:rPr>
        <w:t>[15]</w:t>
      </w:r>
      <w:r>
        <w:rPr>
          <w:noProof/>
        </w:rPr>
        <w:tab/>
        <w:t xml:space="preserve">L. K. Wee and G. H. Goh, "A geostationary Earth orbit satellite model using Easy Java Simulation," </w:t>
      </w:r>
      <w:r w:rsidRPr="009B4162">
        <w:rPr>
          <w:i/>
          <w:iCs/>
          <w:noProof/>
        </w:rPr>
        <w:t xml:space="preserve">Physics Education, </w:t>
      </w:r>
      <w:r>
        <w:rPr>
          <w:noProof/>
        </w:rPr>
        <w:t>vol. 48, p. 72, 2013.</w:t>
      </w:r>
      <w:bookmarkEnd w:id="30"/>
    </w:p>
    <w:p w:rsidR="000B4A15" w:rsidRDefault="000B4A15" w:rsidP="009B4162">
      <w:pPr>
        <w:ind w:left="720" w:hanging="720"/>
        <w:jc w:val="left"/>
        <w:rPr>
          <w:noProof/>
        </w:rPr>
      </w:pPr>
      <w:bookmarkStart w:id="31" w:name="_ENREF_16"/>
      <w:r>
        <w:rPr>
          <w:noProof/>
        </w:rPr>
        <w:t>[16]</w:t>
      </w:r>
      <w:r>
        <w:rPr>
          <w:noProof/>
        </w:rPr>
        <w:tab/>
        <w:t xml:space="preserve">D. Wong, P. P. Sng, E. H. Ng, and L. K. Wee, "Learning with multiple representations: an example of a revision lesson in mechanics," </w:t>
      </w:r>
      <w:r w:rsidRPr="009B4162">
        <w:rPr>
          <w:i/>
          <w:iCs/>
          <w:noProof/>
        </w:rPr>
        <w:t xml:space="preserve">Physics Education, </w:t>
      </w:r>
      <w:r>
        <w:rPr>
          <w:noProof/>
        </w:rPr>
        <w:t>vol. 46, p. 178, 2011.</w:t>
      </w:r>
      <w:bookmarkEnd w:id="31"/>
    </w:p>
    <w:p w:rsidR="000B4A15" w:rsidRDefault="000B4A15" w:rsidP="009B4162">
      <w:pPr>
        <w:ind w:left="720" w:hanging="720"/>
        <w:jc w:val="left"/>
        <w:rPr>
          <w:noProof/>
        </w:rPr>
      </w:pPr>
      <w:bookmarkStart w:id="32" w:name="_ENREF_17"/>
      <w:r>
        <w:rPr>
          <w:noProof/>
        </w:rPr>
        <w:t>[17]</w:t>
      </w:r>
      <w:r>
        <w:rPr>
          <w:noProof/>
        </w:rPr>
        <w:tab/>
        <w:t xml:space="preserve">N. Finkelstein, W. Adams, C. Keller, K. Perkins, and C. Wieman, "High-tech tools for teaching physics: The physics education technology project," </w:t>
      </w:r>
      <w:r w:rsidRPr="009B4162">
        <w:rPr>
          <w:i/>
          <w:iCs/>
          <w:noProof/>
        </w:rPr>
        <w:t xml:space="preserve">MERLOT Journal of Online Learning and Teaching, </w:t>
      </w:r>
      <w:r>
        <w:rPr>
          <w:noProof/>
        </w:rPr>
        <w:t>vol. 2, pp. 110 - 120, September 2006.</w:t>
      </w:r>
      <w:bookmarkEnd w:id="32"/>
    </w:p>
    <w:p w:rsidR="000B4A15" w:rsidRDefault="000B4A15" w:rsidP="009B4162">
      <w:pPr>
        <w:ind w:left="720" w:hanging="720"/>
        <w:jc w:val="left"/>
        <w:rPr>
          <w:noProof/>
        </w:rPr>
      </w:pPr>
      <w:bookmarkStart w:id="33" w:name="_ENREF_18"/>
      <w:r>
        <w:rPr>
          <w:noProof/>
        </w:rPr>
        <w:t>[18]</w:t>
      </w:r>
      <w:r>
        <w:rPr>
          <w:noProof/>
        </w:rPr>
        <w:tab/>
        <w:t>R. W. Bybee, J. A. Taylor, A. Gardner, A. Westbrook, and N. Landes, "The BSCS 5E instructional model: origins and effectiveness," 2006.</w:t>
      </w:r>
      <w:bookmarkEnd w:id="33"/>
    </w:p>
    <w:p w:rsidR="000B4A15" w:rsidRDefault="000B4A15" w:rsidP="009B4162">
      <w:pPr>
        <w:ind w:left="720" w:hanging="720"/>
        <w:jc w:val="left"/>
        <w:rPr>
          <w:noProof/>
        </w:rPr>
      </w:pPr>
      <w:bookmarkStart w:id="34" w:name="_ENREF_19"/>
      <w:r>
        <w:rPr>
          <w:noProof/>
        </w:rPr>
        <w:t>[19]</w:t>
      </w:r>
      <w:r>
        <w:rPr>
          <w:noProof/>
        </w:rPr>
        <w:tab/>
        <w:t>N. D. Finkelstein, W. K. Adams, C. J. Keller, P. B. Kohl, K. K. Perkins, N. S. Podolefsky</w:t>
      </w:r>
      <w:r w:rsidRPr="009B4162">
        <w:rPr>
          <w:i/>
          <w:iCs/>
          <w:noProof/>
        </w:rPr>
        <w:t>, et al.</w:t>
      </w:r>
      <w:r>
        <w:rPr>
          <w:noProof/>
        </w:rPr>
        <w:t xml:space="preserve">, "When Learning about the Real World is Better Done Virtually: A Study of Substituting Computer Simulations for Laboratory Equipment," </w:t>
      </w:r>
      <w:r w:rsidRPr="009B4162">
        <w:rPr>
          <w:i/>
          <w:iCs/>
          <w:noProof/>
        </w:rPr>
        <w:t xml:space="preserve">Physical Review Special Topics - Physics Education Research, </w:t>
      </w:r>
      <w:r>
        <w:rPr>
          <w:noProof/>
        </w:rPr>
        <w:t>vol. 1, p. 010103, 2005.</w:t>
      </w:r>
      <w:bookmarkEnd w:id="34"/>
    </w:p>
    <w:p w:rsidR="000B4A15" w:rsidRDefault="000B4A15" w:rsidP="009B4162">
      <w:pPr>
        <w:ind w:left="720" w:hanging="720"/>
        <w:jc w:val="left"/>
        <w:rPr>
          <w:noProof/>
        </w:rPr>
      </w:pPr>
      <w:bookmarkStart w:id="35" w:name="_ENREF_20"/>
      <w:r>
        <w:rPr>
          <w:noProof/>
        </w:rPr>
        <w:t>[20]</w:t>
      </w:r>
      <w:r>
        <w:rPr>
          <w:noProof/>
        </w:rPr>
        <w:tab/>
        <w:t xml:space="preserve">T. Caswell, S. Henson, M. Jensen, and D. Wiley, "Open content and open educational resources: Enabling universal education," </w:t>
      </w:r>
      <w:r w:rsidRPr="009B4162">
        <w:rPr>
          <w:i/>
          <w:iCs/>
          <w:noProof/>
        </w:rPr>
        <w:t xml:space="preserve">The International Review of Research in Open and Distance Learning, </w:t>
      </w:r>
      <w:r>
        <w:rPr>
          <w:noProof/>
        </w:rPr>
        <w:t>vol. 9, p. 11, 2008.</w:t>
      </w:r>
      <w:bookmarkEnd w:id="35"/>
    </w:p>
    <w:p w:rsidR="000B4A15" w:rsidRDefault="000B4A15" w:rsidP="009B4162">
      <w:pPr>
        <w:jc w:val="left"/>
        <w:rPr>
          <w:noProof/>
        </w:rPr>
      </w:pPr>
    </w:p>
    <w:p w:rsidR="000B4A15" w:rsidRDefault="000B4A15" w:rsidP="0081207F">
      <w:pPr>
        <w:ind w:left="567" w:hanging="567"/>
        <w:jc w:val="both"/>
      </w:pPr>
      <w:r w:rsidRPr="00003562">
        <w:fldChar w:fldCharType="end"/>
      </w:r>
    </w:p>
    <w:p w:rsidR="000B4A15" w:rsidRDefault="000B4A15" w:rsidP="005521DF">
      <w:pPr>
        <w:rPr>
          <w:smallCaps/>
          <w:sz w:val="16"/>
          <w:szCs w:val="16"/>
        </w:rPr>
      </w:pPr>
      <w:r w:rsidRPr="00003562">
        <w:t>A</w:t>
      </w:r>
      <w:r w:rsidRPr="00FA2D10">
        <w:rPr>
          <w:smallCaps/>
          <w:sz w:val="16"/>
          <w:szCs w:val="16"/>
        </w:rPr>
        <w:t>UTHOR</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38"/>
        <w:gridCol w:w="3528"/>
      </w:tblGrid>
      <w:tr w:rsidR="000B4A15">
        <w:tc>
          <w:tcPr>
            <w:tcW w:w="1638" w:type="dxa"/>
          </w:tcPr>
          <w:p w:rsidR="000B4A15" w:rsidRPr="00905E8F" w:rsidRDefault="000B4A15" w:rsidP="00905E8F">
            <w:pPr>
              <w:jc w:val="left"/>
              <w:rPr>
                <w:color w:val="000000"/>
              </w:rPr>
            </w:pPr>
            <w:r w:rsidRPr="00905E8F">
              <w:rPr>
                <w:noProof/>
                <w:color w:val="000000"/>
              </w:rPr>
              <w:pict>
                <v:shape id="Picture 16" o:spid="_x0000_i1038" type="#_x0000_t75" style="width:75.75pt;height:92.25pt;visibility:visible">
                  <v:imagedata r:id="rId45" o:title=""/>
                </v:shape>
              </w:pict>
            </w:r>
          </w:p>
        </w:tc>
        <w:tc>
          <w:tcPr>
            <w:tcW w:w="3528" w:type="dxa"/>
          </w:tcPr>
          <w:p w:rsidR="000B4A15" w:rsidRDefault="000B4A15" w:rsidP="00905E8F">
            <w:pPr>
              <w:jc w:val="left"/>
            </w:pPr>
            <w:r w:rsidRPr="0041666D">
              <w:t>Loo Kang WEE is currently an educational technology specialist at the Ministry of Education, Singapore. He was a junior college physics lecturer and his research interest is in Open Source Physics tools like Easy Java Simulation for designing computer models and use of Tracker.</w:t>
            </w:r>
          </w:p>
        </w:tc>
      </w:tr>
      <w:tr w:rsidR="000B4A15">
        <w:tc>
          <w:tcPr>
            <w:tcW w:w="1638" w:type="dxa"/>
          </w:tcPr>
          <w:p w:rsidR="000B4A15" w:rsidRPr="00CE5BFE" w:rsidRDefault="000B4A15" w:rsidP="005521DF">
            <w:r w:rsidRPr="001E3BD6">
              <w:rPr>
                <w:noProof/>
              </w:rPr>
              <w:pict>
                <v:shape id="_x0000_i1039" type="#_x0000_t75" alt="http://www.njc.edu.sg/images/staffs/njc_admin_MdmNingHweeTiang.jpg" style="width:66.75pt;height:87.75pt;visibility:visible">
                  <v:imagedata r:id="rId46" o:title="" croptop="2403f" cropbottom="24740f" cropleft="11396f" cropright="15146f"/>
                </v:shape>
              </w:pict>
            </w:r>
          </w:p>
        </w:tc>
        <w:tc>
          <w:tcPr>
            <w:tcW w:w="3528" w:type="dxa"/>
          </w:tcPr>
          <w:p w:rsidR="000B4A15" w:rsidRPr="00701A07" w:rsidRDefault="000B4A15" w:rsidP="00905E8F">
            <w:pPr>
              <w:jc w:val="left"/>
            </w:pPr>
            <w:r w:rsidRPr="00701A07">
              <w:t>Hwee Tiang NING is currently a lead teacher at National Junior College, Singapore.</w:t>
            </w:r>
          </w:p>
        </w:tc>
      </w:tr>
    </w:tbl>
    <w:p w:rsidR="000B4A15" w:rsidRDefault="000B4A15">
      <w:r>
        <w:br w:type="page"/>
      </w:r>
    </w:p>
    <w:tbl>
      <w:tblPr>
        <w:tblW w:w="0" w:type="auto"/>
        <w:tblInd w:w="2" w:type="dxa"/>
        <w:tblLook w:val="01E0"/>
      </w:tblPr>
      <w:tblGrid>
        <w:gridCol w:w="1819"/>
        <w:gridCol w:w="3239"/>
      </w:tblGrid>
      <w:tr w:rsidR="000B4A15">
        <w:tc>
          <w:tcPr>
            <w:tcW w:w="1825" w:type="dxa"/>
          </w:tcPr>
          <w:p w:rsidR="000B4A15" w:rsidRDefault="000B4A15" w:rsidP="00E9304A"/>
        </w:tc>
        <w:tc>
          <w:tcPr>
            <w:tcW w:w="3251" w:type="dxa"/>
          </w:tcPr>
          <w:p w:rsidR="000B4A15" w:rsidRDefault="000B4A15" w:rsidP="008E30D2">
            <w:pPr>
              <w:jc w:val="left"/>
            </w:pPr>
          </w:p>
        </w:tc>
      </w:tr>
    </w:tbl>
    <w:p w:rsidR="000B4A15" w:rsidRPr="00003562" w:rsidRDefault="000B4A15" w:rsidP="006B06D2">
      <w:pPr>
        <w:pStyle w:val="BodyText"/>
        <w:ind w:firstLine="0"/>
        <w:jc w:val="left"/>
        <w:sectPr w:rsidR="000B4A15" w:rsidRPr="00003562" w:rsidSect="000B2FB1">
          <w:type w:val="continuous"/>
          <w:pgSz w:w="12240" w:h="15840" w:code="1"/>
          <w:pgMar w:top="899" w:right="900" w:bottom="719" w:left="1080" w:header="720" w:footer="720" w:gutter="0"/>
          <w:cols w:num="2" w:space="360"/>
          <w:docGrid w:linePitch="360"/>
        </w:sectPr>
      </w:pPr>
    </w:p>
    <w:tbl>
      <w:tblPr>
        <w:tblW w:w="0" w:type="auto"/>
        <w:tblInd w:w="2" w:type="dxa"/>
        <w:tblLook w:val="01E0"/>
      </w:tblPr>
      <w:tblGrid>
        <w:gridCol w:w="1926"/>
        <w:gridCol w:w="3251"/>
      </w:tblGrid>
      <w:tr w:rsidR="000B4A15">
        <w:tc>
          <w:tcPr>
            <w:tcW w:w="1926" w:type="dxa"/>
          </w:tcPr>
          <w:p w:rsidR="000B4A15" w:rsidRDefault="000B4A15" w:rsidP="000E5B02"/>
        </w:tc>
        <w:tc>
          <w:tcPr>
            <w:tcW w:w="3251" w:type="dxa"/>
          </w:tcPr>
          <w:p w:rsidR="000B4A15" w:rsidRDefault="000B4A15" w:rsidP="000E5B02">
            <w:pPr>
              <w:jc w:val="left"/>
            </w:pPr>
          </w:p>
        </w:tc>
      </w:tr>
      <w:tr w:rsidR="000B4A15">
        <w:tc>
          <w:tcPr>
            <w:tcW w:w="1926" w:type="dxa"/>
          </w:tcPr>
          <w:p w:rsidR="000B4A15" w:rsidRDefault="000B4A15" w:rsidP="000E5B02">
            <w:pPr>
              <w:rPr>
                <w:noProof/>
                <w:color w:val="000000"/>
              </w:rPr>
            </w:pPr>
          </w:p>
        </w:tc>
        <w:tc>
          <w:tcPr>
            <w:tcW w:w="3251" w:type="dxa"/>
          </w:tcPr>
          <w:p w:rsidR="000B4A15" w:rsidRPr="002C621E" w:rsidRDefault="000B4A15" w:rsidP="000E5B02">
            <w:pPr>
              <w:jc w:val="left"/>
              <w:rPr>
                <w:rStyle w:val="apple-style-span"/>
                <w:color w:val="000000"/>
              </w:rPr>
            </w:pPr>
          </w:p>
        </w:tc>
      </w:tr>
    </w:tbl>
    <w:p w:rsidR="000B4A15" w:rsidRDefault="000B4A15" w:rsidP="00D04079">
      <w:pPr>
        <w:pStyle w:val="Heading1"/>
        <w:rPr>
          <w:shd w:val="clear" w:color="auto" w:fill="FFFFFF"/>
        </w:rPr>
      </w:pPr>
      <w:bookmarkStart w:id="36" w:name="_Ref339979716"/>
      <w:r>
        <w:rPr>
          <w:shd w:val="clear" w:color="auto" w:fill="FFFFFF"/>
        </w:rPr>
        <w:t>Appendix:</w:t>
      </w:r>
      <w:bookmarkEnd w:id="36"/>
    </w:p>
    <w:p w:rsidR="000B4A15" w:rsidRDefault="000B4A15" w:rsidP="004E349B">
      <w:pPr>
        <w:pStyle w:val="BodyText"/>
        <w:rPr>
          <w:shd w:val="clear" w:color="auto" w:fill="FFFFFF"/>
        </w:rPr>
      </w:pPr>
    </w:p>
    <w:p w:rsidR="000B4A15" w:rsidRDefault="000B4A15" w:rsidP="004E349B">
      <w:pPr>
        <w:pStyle w:val="BodyText"/>
        <w:rPr>
          <w:shd w:val="clear" w:color="auto" w:fill="FFFFFF"/>
        </w:rPr>
      </w:pPr>
      <w:r>
        <w:rPr>
          <w:shd w:val="clear" w:color="auto" w:fill="FFFFFF"/>
        </w:rPr>
        <w:t>Q1: What is the reading of the vernier caliper shown below in mm?</w:t>
      </w:r>
    </w:p>
    <w:p w:rsidR="000B4A15" w:rsidRDefault="000B4A15" w:rsidP="000B2FB1">
      <w:pPr>
        <w:jc w:val="left"/>
      </w:pPr>
      <w:hyperlink r:id="rId47" w:history="1">
        <w:r w:rsidRPr="00905E8F">
          <w:rPr>
            <w:rFonts w:ascii="Arial" w:hAnsi="Arial" w:cs="Arial"/>
            <w:noProof/>
            <w:color w:val="888888"/>
            <w:sz w:val="12"/>
            <w:szCs w:val="12"/>
            <w:shd w:val="clear" w:color="auto" w:fill="FFFFFF"/>
          </w:rPr>
          <w:pict>
            <v:shape id="_x0000_i1040" type="#_x0000_t75" alt="http://1.bp.blogspot.com/_D8P4hByt4sc/TRGU5OY3Y-I/AAAAAAAAAas/bPxKfq_Q8zM/s1600/vernier01.png" href="http://1.bp.blogspot.com/_D8P4hByt4sc/TRGU5OY3Y-I/AAAAAAAAAas/bPxKfq_Q8zM/s1600/vernier01.p" style="width:201pt;height:78pt;visibility:visible" o:button="t">
              <v:fill o:detectmouseclick="t"/>
              <v:imagedata r:id="rId48" o:title=""/>
            </v:shape>
          </w:pict>
        </w:r>
      </w:hyperlink>
      <w:r w:rsidRPr="001E3BD6">
        <w:rPr>
          <w:noProof/>
        </w:rPr>
        <w:pict>
          <v:shape id="Picture 2" o:spid="_x0000_i1041" type="#_x0000_t75" alt="http://2.bp.blogspot.com/_D8P4hByt4sc/TRGVAjLeAiI/AAAAAAAAAaw/Ya4Xp5XmdDo/s1600/verniercaliper264nohint.png" style="width:242.25pt;height:137.25pt;visibility:visible">
            <v:imagedata r:id="rId49" o:title=""/>
          </v:shape>
        </w:pict>
      </w:r>
    </w:p>
    <w:tbl>
      <w:tblPr>
        <w:tblW w:w="0" w:type="auto"/>
        <w:tblInd w:w="2" w:type="dxa"/>
        <w:tblLook w:val="0000"/>
      </w:tblPr>
      <w:tblGrid>
        <w:gridCol w:w="2038"/>
        <w:gridCol w:w="2038"/>
        <w:gridCol w:w="2037"/>
        <w:gridCol w:w="2037"/>
        <w:gridCol w:w="2038"/>
      </w:tblGrid>
      <w:tr w:rsidR="000B4A15">
        <w:tc>
          <w:tcPr>
            <w:tcW w:w="2059" w:type="dxa"/>
          </w:tcPr>
          <w:p w:rsidR="000B4A15" w:rsidRDefault="000B4A15" w:rsidP="004E349B">
            <w:r>
              <w:t>(a) 20.0</w:t>
            </w:r>
          </w:p>
        </w:tc>
        <w:tc>
          <w:tcPr>
            <w:tcW w:w="2059" w:type="dxa"/>
          </w:tcPr>
          <w:p w:rsidR="000B4A15" w:rsidRDefault="000B4A15" w:rsidP="004E349B">
            <w:r>
              <w:t>(b) 26.0</w:t>
            </w:r>
          </w:p>
        </w:tc>
        <w:tc>
          <w:tcPr>
            <w:tcW w:w="2059" w:type="dxa"/>
          </w:tcPr>
          <w:p w:rsidR="000B4A15" w:rsidRDefault="000B4A15" w:rsidP="004E349B">
            <w:r>
              <w:t>(c)   26.4</w:t>
            </w:r>
          </w:p>
        </w:tc>
        <w:tc>
          <w:tcPr>
            <w:tcW w:w="2059" w:type="dxa"/>
          </w:tcPr>
          <w:p w:rsidR="000B4A15" w:rsidRDefault="000B4A15" w:rsidP="004E349B">
            <w:r>
              <w:t>(d)  30.0</w:t>
            </w:r>
          </w:p>
        </w:tc>
        <w:tc>
          <w:tcPr>
            <w:tcW w:w="2060" w:type="dxa"/>
          </w:tcPr>
          <w:p w:rsidR="000B4A15" w:rsidRDefault="000B4A15" w:rsidP="004E349B">
            <w:r>
              <w:t>(e) 35.4</w:t>
            </w:r>
          </w:p>
        </w:tc>
      </w:tr>
    </w:tbl>
    <w:p w:rsidR="000B4A15" w:rsidRDefault="000B4A15" w:rsidP="004E349B">
      <w:pPr>
        <w:jc w:val="left"/>
      </w:pPr>
    </w:p>
    <w:p w:rsidR="000B4A15" w:rsidRDefault="000B4A15" w:rsidP="004E349B">
      <w:pPr>
        <w:pStyle w:val="BodyText"/>
      </w:pPr>
      <w:r>
        <w:t xml:space="preserve">    Q2 : The diagram shows a dice being measured using vernier caliper. What is the width of the dice, as recorded by the vernier scale?</w:t>
      </w:r>
    </w:p>
    <w:p w:rsidR="000B4A15" w:rsidRDefault="000B4A15" w:rsidP="004E349B">
      <w:r w:rsidRPr="001E3BD6">
        <w:rPr>
          <w:noProof/>
        </w:rPr>
        <w:pict>
          <v:shape id="Picture 44" o:spid="_x0000_i1042" type="#_x0000_t75" alt="http://1.bp.blogspot.com/_D8P4hByt4sc/TRGWwPTLDHI/AAAAAAAAAbE/5fppD4AIH_k/s640/vernier05.png" style="width:3in;height:131.25pt;visibility:visible">
            <v:imagedata r:id="rId50" o:title=""/>
          </v:shape>
        </w:pict>
      </w:r>
    </w:p>
    <w:tbl>
      <w:tblPr>
        <w:tblW w:w="0" w:type="auto"/>
        <w:tblInd w:w="2" w:type="dxa"/>
        <w:tblLook w:val="0000"/>
      </w:tblPr>
      <w:tblGrid>
        <w:gridCol w:w="2038"/>
        <w:gridCol w:w="2038"/>
        <w:gridCol w:w="2037"/>
        <w:gridCol w:w="2037"/>
        <w:gridCol w:w="2038"/>
      </w:tblGrid>
      <w:tr w:rsidR="000B4A15">
        <w:tc>
          <w:tcPr>
            <w:tcW w:w="2059" w:type="dxa"/>
          </w:tcPr>
          <w:p w:rsidR="000B4A15" w:rsidRDefault="000B4A15" w:rsidP="004E349B">
            <w:r>
              <w:t>(a) 12.0</w:t>
            </w:r>
          </w:p>
        </w:tc>
        <w:tc>
          <w:tcPr>
            <w:tcW w:w="2059" w:type="dxa"/>
          </w:tcPr>
          <w:p w:rsidR="000B4A15" w:rsidRDefault="000B4A15" w:rsidP="004E349B">
            <w:r>
              <w:t>(b) 12.6</w:t>
            </w:r>
          </w:p>
        </w:tc>
        <w:tc>
          <w:tcPr>
            <w:tcW w:w="2059" w:type="dxa"/>
          </w:tcPr>
          <w:p w:rsidR="000B4A15" w:rsidRDefault="000B4A15" w:rsidP="004E349B">
            <w:r>
              <w:t>(c)   15.3</w:t>
            </w:r>
          </w:p>
        </w:tc>
        <w:tc>
          <w:tcPr>
            <w:tcW w:w="2059" w:type="dxa"/>
          </w:tcPr>
          <w:p w:rsidR="000B4A15" w:rsidRDefault="000B4A15" w:rsidP="004E349B">
            <w:r>
              <w:t>(d)  15.6</w:t>
            </w:r>
          </w:p>
        </w:tc>
        <w:tc>
          <w:tcPr>
            <w:tcW w:w="2060" w:type="dxa"/>
          </w:tcPr>
          <w:p w:rsidR="000B4A15" w:rsidRDefault="000B4A15" w:rsidP="004E349B">
            <w:r>
              <w:t>(e) 18.0</w:t>
            </w:r>
          </w:p>
        </w:tc>
      </w:tr>
    </w:tbl>
    <w:p w:rsidR="000B4A15" w:rsidRDefault="000B4A15" w:rsidP="00CC0197">
      <w:pPr>
        <w:pStyle w:val="BodyText"/>
      </w:pPr>
    </w:p>
    <w:p w:rsidR="000B4A15" w:rsidRDefault="000B4A15" w:rsidP="00CC0197">
      <w:pPr>
        <w:pStyle w:val="BodyText"/>
      </w:pPr>
      <w:r>
        <w:t>Q3: This vernier caliper has a Zero error = + 0.2 mm What is the correct reading of the vernier caliper shown below in mm (compuer model) ? and in cm ( pen paper diagram)</w:t>
      </w:r>
    </w:p>
    <w:p w:rsidR="000B4A15" w:rsidRPr="00CC0197" w:rsidRDefault="000B4A15" w:rsidP="00CC0197">
      <w:pPr>
        <w:shd w:val="clear" w:color="auto" w:fill="FFFFFF"/>
        <w:spacing w:line="159" w:lineRule="atLeast"/>
        <w:jc w:val="right"/>
        <w:rPr>
          <w:rFonts w:ascii="Arial" w:hAnsi="Arial" w:cs="Arial"/>
          <w:color w:val="222222"/>
          <w:sz w:val="12"/>
          <w:szCs w:val="12"/>
        </w:rPr>
      </w:pPr>
      <w:hyperlink r:id="rId51" w:history="1">
        <w:r w:rsidRPr="00905E8F">
          <w:rPr>
            <w:rFonts w:ascii="Arial" w:hAnsi="Arial" w:cs="Arial"/>
            <w:noProof/>
            <w:color w:val="888888"/>
            <w:sz w:val="12"/>
            <w:szCs w:val="12"/>
            <w:shd w:val="clear" w:color="auto" w:fill="FFFFFF"/>
          </w:rPr>
          <w:pict>
            <v:shape id="Picture 47" o:spid="_x0000_i1043" type="#_x0000_t75" alt="http://1.bp.blogspot.com/_D8P4hByt4sc/TRGVm2eMcOI/AAAAAAAAAa4/nPl1ra-cmD8/s1600/vernier02.png" href="http://1.bp.blogspot.com/_D8P4hByt4sc/TRGVm2eMcOI/AAAAAAAAAa4/nPl1ra-cmD8/s1600/vernier02.p" style="width:184.5pt;height:73.5pt;visibility:visible" o:button="t">
              <v:fill o:detectmouseclick="t"/>
              <v:imagedata r:id="rId52" o:title=""/>
            </v:shape>
          </w:pict>
        </w:r>
      </w:hyperlink>
      <w:hyperlink r:id="rId53" w:history="1">
        <w:r w:rsidRPr="00905E8F">
          <w:rPr>
            <w:rFonts w:ascii="Arial" w:hAnsi="Arial" w:cs="Arial"/>
            <w:noProof/>
            <w:color w:val="33AAFF"/>
            <w:sz w:val="12"/>
            <w:szCs w:val="12"/>
          </w:rPr>
          <w:pict>
            <v:shape id="Picture 48" o:spid="_x0000_i1044" type="#_x0000_t75" alt="http://1.bp.blogspot.com/_D8P4hByt4sc/TRGVrPE1djI/AAAAAAAAAa8/bOzaVovCTQ8/s640/vernier03.png" href="http://1.bp.blogspot.com/_D8P4hByt4sc/TRGVrPE1djI/AAAAAAAAAa8/bOzaVovCTQ8/s1600/vernier03.p" style="width:235.5pt;height:171.75pt;visibility:visible" o:button="t">
              <v:fill o:detectmouseclick="t"/>
              <v:imagedata r:id="rId54" o:title=""/>
            </v:shape>
          </w:pict>
        </w:r>
      </w:hyperlink>
    </w:p>
    <w:tbl>
      <w:tblPr>
        <w:tblW w:w="0" w:type="auto"/>
        <w:tblInd w:w="2" w:type="dxa"/>
        <w:tblLook w:val="0000"/>
      </w:tblPr>
      <w:tblGrid>
        <w:gridCol w:w="2038"/>
        <w:gridCol w:w="2038"/>
        <w:gridCol w:w="2037"/>
        <w:gridCol w:w="2037"/>
        <w:gridCol w:w="2038"/>
      </w:tblGrid>
      <w:tr w:rsidR="000B4A15">
        <w:tc>
          <w:tcPr>
            <w:tcW w:w="2059" w:type="dxa"/>
          </w:tcPr>
          <w:p w:rsidR="000B4A15" w:rsidRDefault="000B4A15" w:rsidP="008D4699">
            <w:r>
              <w:t>(a) 16.4</w:t>
            </w:r>
          </w:p>
        </w:tc>
        <w:tc>
          <w:tcPr>
            <w:tcW w:w="2059" w:type="dxa"/>
          </w:tcPr>
          <w:p w:rsidR="000B4A15" w:rsidRDefault="000B4A15" w:rsidP="008D4699">
            <w:r>
              <w:t>(b) 16.6</w:t>
            </w:r>
          </w:p>
        </w:tc>
        <w:tc>
          <w:tcPr>
            <w:tcW w:w="2059" w:type="dxa"/>
          </w:tcPr>
          <w:p w:rsidR="000B4A15" w:rsidRDefault="000B4A15" w:rsidP="008D4699">
            <w:r>
              <w:t>(c)   16.8</w:t>
            </w:r>
          </w:p>
        </w:tc>
        <w:tc>
          <w:tcPr>
            <w:tcW w:w="2059" w:type="dxa"/>
          </w:tcPr>
          <w:p w:rsidR="000B4A15" w:rsidRDefault="000B4A15" w:rsidP="008D4699">
            <w:r>
              <w:t>(d)  22.0</w:t>
            </w:r>
          </w:p>
        </w:tc>
        <w:tc>
          <w:tcPr>
            <w:tcW w:w="2060" w:type="dxa"/>
          </w:tcPr>
          <w:p w:rsidR="000B4A15" w:rsidRDefault="000B4A15" w:rsidP="008D4699">
            <w:r>
              <w:t>(e) 22.2</w:t>
            </w:r>
          </w:p>
        </w:tc>
      </w:tr>
    </w:tbl>
    <w:p w:rsidR="000B4A15" w:rsidRDefault="000B4A15" w:rsidP="00CC0197">
      <w:pPr>
        <w:pStyle w:val="BodyText"/>
      </w:pPr>
    </w:p>
    <w:p w:rsidR="000B4A15" w:rsidRDefault="000B4A15" w:rsidP="00CC0197">
      <w:pPr>
        <w:pStyle w:val="BodyText"/>
      </w:pPr>
    </w:p>
    <w:p w:rsidR="000B4A15" w:rsidRDefault="000B4A15" w:rsidP="00CC0197">
      <w:pPr>
        <w:pStyle w:val="BodyText"/>
      </w:pPr>
    </w:p>
    <w:p w:rsidR="000B4A15" w:rsidRDefault="000B4A15" w:rsidP="00CC0197">
      <w:pPr>
        <w:pStyle w:val="BodyText"/>
      </w:pPr>
    </w:p>
    <w:p w:rsidR="000B4A15" w:rsidRDefault="000B4A15" w:rsidP="00CC0197">
      <w:pPr>
        <w:pStyle w:val="BodyText"/>
      </w:pPr>
    </w:p>
    <w:p w:rsidR="000B4A15" w:rsidRDefault="000B4A15" w:rsidP="00CC0197">
      <w:pPr>
        <w:pStyle w:val="BodyText"/>
      </w:pPr>
    </w:p>
    <w:p w:rsidR="000B4A15" w:rsidRDefault="000B4A15" w:rsidP="00CC0197">
      <w:pPr>
        <w:pStyle w:val="BodyText"/>
      </w:pPr>
    </w:p>
    <w:p w:rsidR="000B4A15" w:rsidRDefault="000B4A15" w:rsidP="00CC0197">
      <w:pPr>
        <w:pStyle w:val="BodyText"/>
      </w:pPr>
    </w:p>
    <w:p w:rsidR="000B4A15" w:rsidRDefault="000B4A15" w:rsidP="00CC0197">
      <w:pPr>
        <w:pStyle w:val="BodyText"/>
      </w:pPr>
      <w:r w:rsidRPr="00CC0197">
        <w:t xml:space="preserve">Q4: This vernier </w:t>
      </w:r>
      <w:r>
        <w:t>caliper</w:t>
      </w:r>
      <w:r w:rsidRPr="00CC0197">
        <w:t xml:space="preserve"> has a Zero error = </w:t>
      </w:r>
      <w:r>
        <w:t>–</w:t>
      </w:r>
      <w:r w:rsidRPr="00CC0197">
        <w:t xml:space="preserve"> 0.2 mm What is the correct reading of the vernier </w:t>
      </w:r>
      <w:r>
        <w:t>caliper</w:t>
      </w:r>
      <w:r w:rsidRPr="00CC0197">
        <w:t xml:space="preserve"> shown below in mm?</w:t>
      </w:r>
    </w:p>
    <w:p w:rsidR="000B4A15" w:rsidRPr="00CC0197" w:rsidRDefault="000B4A15" w:rsidP="00CC0197">
      <w:pPr>
        <w:shd w:val="clear" w:color="auto" w:fill="FFFFFF"/>
        <w:spacing w:line="159" w:lineRule="atLeast"/>
        <w:jc w:val="left"/>
        <w:rPr>
          <w:rFonts w:eastAsia="Times New Roman"/>
          <w:sz w:val="24"/>
          <w:szCs w:val="24"/>
        </w:rPr>
      </w:pPr>
      <w:hyperlink r:id="rId55" w:history="1">
        <w:r w:rsidRPr="00905E8F">
          <w:rPr>
            <w:rFonts w:ascii="Arial" w:hAnsi="Arial" w:cs="Arial"/>
            <w:noProof/>
            <w:color w:val="888888"/>
            <w:sz w:val="12"/>
            <w:szCs w:val="12"/>
            <w:shd w:val="clear" w:color="auto" w:fill="FFFFFF"/>
          </w:rPr>
          <w:pict>
            <v:shape id="Picture 51" o:spid="_x0000_i1045" type="#_x0000_t75" alt="http://1.bp.blogspot.com/_D8P4hByt4sc/TRGVm2eMcOI/AAAAAAAAAa4/nPl1ra-cmD8/s1600/vernier02.png" href="http://1.bp.blogspot.com/_D8P4hByt4sc/TRGVm2eMcOI/AAAAAAAAAa4/nPl1ra-cmD8/s1600/vernier02.p" style="width:259.5pt;height:104.25pt;visibility:visible" o:button="t">
              <v:fill o:detectmouseclick="t"/>
              <v:imagedata r:id="rId52" o:title=""/>
            </v:shape>
          </w:pict>
        </w:r>
      </w:hyperlink>
      <w:hyperlink r:id="rId56" w:history="1">
        <w:r w:rsidRPr="00905E8F">
          <w:rPr>
            <w:rFonts w:eastAsia="Times New Roman"/>
            <w:noProof/>
            <w:color w:val="0000FF"/>
            <w:sz w:val="24"/>
            <w:szCs w:val="24"/>
          </w:rPr>
          <w:pict>
            <v:shape id="Picture 52" o:spid="_x0000_i1046" type="#_x0000_t75" alt="https://sites.google.com/site/lookang/_/rsrc/1326784544561/Home/vernierzero16.8.png" href="https://sites.google.com/site/lookang/Home/vernierzero16.8.png?attredirects" style="width:210pt;height:153.75pt;visibility:visible" o:button="t">
              <v:fill o:detectmouseclick="t"/>
              <v:imagedata r:id="rId57" o:title=""/>
            </v:shape>
          </w:pict>
        </w:r>
      </w:hyperlink>
    </w:p>
    <w:tbl>
      <w:tblPr>
        <w:tblW w:w="0" w:type="auto"/>
        <w:tblInd w:w="2" w:type="dxa"/>
        <w:tblLook w:val="0000"/>
      </w:tblPr>
      <w:tblGrid>
        <w:gridCol w:w="2038"/>
        <w:gridCol w:w="2038"/>
        <w:gridCol w:w="2037"/>
        <w:gridCol w:w="2037"/>
        <w:gridCol w:w="2038"/>
      </w:tblGrid>
      <w:tr w:rsidR="000B4A15">
        <w:tc>
          <w:tcPr>
            <w:tcW w:w="2059" w:type="dxa"/>
          </w:tcPr>
          <w:p w:rsidR="000B4A15" w:rsidRDefault="000B4A15" w:rsidP="008D4699">
            <w:r>
              <w:t>(a) 16.4</w:t>
            </w:r>
          </w:p>
        </w:tc>
        <w:tc>
          <w:tcPr>
            <w:tcW w:w="2059" w:type="dxa"/>
          </w:tcPr>
          <w:p w:rsidR="000B4A15" w:rsidRDefault="000B4A15" w:rsidP="008D4699">
            <w:r>
              <w:t>(b) 16.6</w:t>
            </w:r>
          </w:p>
        </w:tc>
        <w:tc>
          <w:tcPr>
            <w:tcW w:w="2059" w:type="dxa"/>
          </w:tcPr>
          <w:p w:rsidR="000B4A15" w:rsidRDefault="000B4A15" w:rsidP="008D4699">
            <w:r>
              <w:t>(c)   16.8</w:t>
            </w:r>
          </w:p>
        </w:tc>
        <w:tc>
          <w:tcPr>
            <w:tcW w:w="2059" w:type="dxa"/>
          </w:tcPr>
          <w:p w:rsidR="000B4A15" w:rsidRDefault="000B4A15" w:rsidP="008D4699">
            <w:r>
              <w:t>(d)  22.0</w:t>
            </w:r>
          </w:p>
        </w:tc>
        <w:tc>
          <w:tcPr>
            <w:tcW w:w="2060" w:type="dxa"/>
          </w:tcPr>
          <w:p w:rsidR="000B4A15" w:rsidRDefault="000B4A15" w:rsidP="008D4699">
            <w:r>
              <w:t>(e) 22.2</w:t>
            </w:r>
          </w:p>
        </w:tc>
      </w:tr>
    </w:tbl>
    <w:p w:rsidR="000B4A15" w:rsidRDefault="000B4A15" w:rsidP="00CC0197">
      <w:pPr>
        <w:pStyle w:val="BodyText"/>
      </w:pPr>
    </w:p>
    <w:p w:rsidR="000B4A15" w:rsidRDefault="000B4A15" w:rsidP="00CC0197">
      <w:pPr>
        <w:pStyle w:val="BodyText"/>
      </w:pPr>
      <w:r w:rsidRPr="00CC0197">
        <w:t>Q</w:t>
      </w:r>
      <w:r>
        <w:t>5</w:t>
      </w:r>
      <w:r w:rsidRPr="00CC0197">
        <w:t>: What is the reading of the micrometer shown in mm?</w:t>
      </w:r>
    </w:p>
    <w:p w:rsidR="000B4A15" w:rsidRPr="00CC0197" w:rsidRDefault="000B4A15" w:rsidP="00CC0197">
      <w:pPr>
        <w:jc w:val="left"/>
        <w:rPr>
          <w:rFonts w:eastAsia="Times New Roman"/>
          <w:sz w:val="24"/>
          <w:szCs w:val="24"/>
        </w:rPr>
      </w:pPr>
      <w:hyperlink r:id="rId58" w:history="1">
        <w:r w:rsidRPr="00905E8F">
          <w:rPr>
            <w:rFonts w:eastAsia="Times New Roman"/>
            <w:noProof/>
            <w:color w:val="0000FF"/>
            <w:sz w:val="24"/>
            <w:szCs w:val="24"/>
          </w:rPr>
          <w:pict>
            <v:shape id="Picture 55" o:spid="_x0000_i1047" type="#_x0000_t75" alt="http://3.bp.blogspot.com/_D8P4hByt4sc/TRGXq6O-68I/AAAAAAAAAbI/7hQ2P4ZvZjE/s320/micro01.png" href="http://3.bp.blogspot.com/_D8P4hByt4sc/TRGXq6O-68I/AAAAAAAAAbI/7hQ2P4ZvZjE/s1600/micro01.p" style="width:237.75pt;height:94.5pt;visibility:visible" o:button="t">
              <v:fill o:detectmouseclick="t"/>
              <v:imagedata r:id="rId59" o:title=""/>
            </v:shape>
          </w:pict>
        </w:r>
      </w:hyperlink>
      <w:hyperlink r:id="rId60" w:history="1">
        <w:r w:rsidRPr="00905E8F">
          <w:rPr>
            <w:rFonts w:eastAsia="Times New Roman"/>
            <w:noProof/>
            <w:color w:val="0000FF"/>
            <w:sz w:val="24"/>
            <w:szCs w:val="24"/>
          </w:rPr>
          <w:pict>
            <v:shape id="Picture 56" o:spid="_x0000_i1048" type="#_x0000_t75" alt="http://3.bp.blogspot.com/_D8P4hByt4sc/TRGXvr-yaaI/AAAAAAAAAbM/jCEcuCdPKlc/s640/micrometer.png" href="http://3.bp.blogspot.com/_D8P4hByt4sc/TRGXvr-yaaI/AAAAAAAAAbM/jCEcuCdPKlc/s1600/micrometer.p" style="width:206.25pt;height:116.25pt;visibility:visible" o:button="t">
              <v:fill o:detectmouseclick="t"/>
              <v:imagedata r:id="rId61" o:title=""/>
            </v:shape>
          </w:pict>
        </w:r>
      </w:hyperlink>
    </w:p>
    <w:tbl>
      <w:tblPr>
        <w:tblW w:w="0" w:type="auto"/>
        <w:tblInd w:w="2" w:type="dxa"/>
        <w:tblLook w:val="0000"/>
      </w:tblPr>
      <w:tblGrid>
        <w:gridCol w:w="2038"/>
        <w:gridCol w:w="2038"/>
        <w:gridCol w:w="2037"/>
        <w:gridCol w:w="2037"/>
        <w:gridCol w:w="2038"/>
      </w:tblGrid>
      <w:tr w:rsidR="000B4A15">
        <w:tc>
          <w:tcPr>
            <w:tcW w:w="2059" w:type="dxa"/>
          </w:tcPr>
          <w:p w:rsidR="000B4A15" w:rsidRDefault="000B4A15" w:rsidP="008D4699">
            <w:r>
              <w:t>(a) 5.25</w:t>
            </w:r>
          </w:p>
        </w:tc>
        <w:tc>
          <w:tcPr>
            <w:tcW w:w="2059" w:type="dxa"/>
          </w:tcPr>
          <w:p w:rsidR="000B4A15" w:rsidRDefault="000B4A15" w:rsidP="008D4699">
            <w:r>
              <w:t>(b) 7.24</w:t>
            </w:r>
          </w:p>
        </w:tc>
        <w:tc>
          <w:tcPr>
            <w:tcW w:w="2059" w:type="dxa"/>
          </w:tcPr>
          <w:p w:rsidR="000B4A15" w:rsidRDefault="000B4A15" w:rsidP="008D4699">
            <w:r>
              <w:t>(c)   7.74</w:t>
            </w:r>
          </w:p>
        </w:tc>
        <w:tc>
          <w:tcPr>
            <w:tcW w:w="2059" w:type="dxa"/>
          </w:tcPr>
          <w:p w:rsidR="000B4A15" w:rsidRDefault="000B4A15" w:rsidP="008D4699">
            <w:r>
              <w:t>(d)  8.24</w:t>
            </w:r>
          </w:p>
        </w:tc>
        <w:tc>
          <w:tcPr>
            <w:tcW w:w="2060" w:type="dxa"/>
          </w:tcPr>
          <w:p w:rsidR="000B4A15" w:rsidRDefault="000B4A15" w:rsidP="008D4699">
            <w:r>
              <w:t>(e) 8.74</w:t>
            </w:r>
          </w:p>
        </w:tc>
      </w:tr>
    </w:tbl>
    <w:p w:rsidR="000B4A15" w:rsidRDefault="000B4A15" w:rsidP="00CC0197">
      <w:pPr>
        <w:pStyle w:val="BodyText"/>
      </w:pPr>
    </w:p>
    <w:p w:rsidR="000B4A15" w:rsidRDefault="000B4A15" w:rsidP="00CC0197">
      <w:pPr>
        <w:pStyle w:val="BodyText"/>
      </w:pPr>
      <w:r w:rsidRPr="00CC0197">
        <w:t>Q</w:t>
      </w:r>
      <w:r>
        <w:t>6</w:t>
      </w:r>
      <w:r w:rsidRPr="00CC0197">
        <w:t>: What is the micrometer zero error reading shown in the diagram?</w:t>
      </w:r>
    </w:p>
    <w:p w:rsidR="000B4A15" w:rsidRPr="00CC0197" w:rsidRDefault="000B4A15" w:rsidP="00CC0197">
      <w:pPr>
        <w:jc w:val="left"/>
        <w:rPr>
          <w:rFonts w:eastAsia="Times New Roman"/>
          <w:sz w:val="24"/>
          <w:szCs w:val="24"/>
        </w:rPr>
      </w:pPr>
      <w:hyperlink r:id="rId62" w:history="1">
        <w:r w:rsidRPr="00905E8F">
          <w:rPr>
            <w:rFonts w:eastAsia="Times New Roman"/>
            <w:noProof/>
            <w:color w:val="0000FF"/>
            <w:sz w:val="24"/>
            <w:szCs w:val="24"/>
          </w:rPr>
          <w:pict>
            <v:shape id="Picture 60" o:spid="_x0000_i1049" type="#_x0000_t75" alt="http://3.bp.blogspot.com/_D8P4hByt4sc/TRGYIG4-IcI/AAAAAAAAAbU/UyBtxUmKV14/s1600/micro02.png" href="http://3.bp.blogspot.com/_D8P4hByt4sc/TRGYIG4-IcI/AAAAAAAAAbU/UyBtxUmKV14/s1600/micro02.p" style="width:234pt;height:136.5pt;visibility:visible" o:button="t">
              <v:fill o:detectmouseclick="t"/>
              <v:imagedata r:id="rId63" o:title=""/>
            </v:shape>
          </w:pict>
        </w:r>
      </w:hyperlink>
      <w:r>
        <w:rPr>
          <w:rFonts w:eastAsia="Times New Roman"/>
          <w:sz w:val="24"/>
          <w:szCs w:val="24"/>
        </w:rPr>
        <w:t xml:space="preserve">   </w:t>
      </w:r>
      <w:hyperlink r:id="rId64" w:history="1">
        <w:r w:rsidRPr="00905E8F">
          <w:rPr>
            <w:rFonts w:eastAsia="Times New Roman"/>
            <w:noProof/>
            <w:color w:val="0000FF"/>
            <w:sz w:val="24"/>
            <w:szCs w:val="24"/>
          </w:rPr>
          <w:pict>
            <v:shape id="Picture 59" o:spid="_x0000_i1050" type="#_x0000_t75" alt="https://sites.google.com/site/lookang/_/rsrc/1327025547973/002-micrometer/micrometerzeroerror0.03.png" href="https://sites.google.com/site/lookang/002-micrometer/micrometerzeroerror0.03.png?attredirects" style="width:228pt;height:156pt;visibility:visible" o:button="t">
              <v:fill o:detectmouseclick="t"/>
              <v:imagedata r:id="rId65" o:title=""/>
            </v:shape>
          </w:pict>
        </w:r>
      </w:hyperlink>
    </w:p>
    <w:p w:rsidR="000B4A15" w:rsidRPr="00CC0197" w:rsidRDefault="000B4A15" w:rsidP="00CC0197">
      <w:pPr>
        <w:jc w:val="left"/>
        <w:rPr>
          <w:rFonts w:eastAsia="Times New Roman"/>
          <w:sz w:val="24"/>
          <w:szCs w:val="24"/>
        </w:rPr>
      </w:pPr>
    </w:p>
    <w:tbl>
      <w:tblPr>
        <w:tblW w:w="0" w:type="auto"/>
        <w:tblInd w:w="2" w:type="dxa"/>
        <w:tblLook w:val="0000"/>
      </w:tblPr>
      <w:tblGrid>
        <w:gridCol w:w="2038"/>
        <w:gridCol w:w="2038"/>
        <w:gridCol w:w="2037"/>
        <w:gridCol w:w="2037"/>
        <w:gridCol w:w="2038"/>
      </w:tblGrid>
      <w:tr w:rsidR="000B4A15">
        <w:tc>
          <w:tcPr>
            <w:tcW w:w="2059" w:type="dxa"/>
          </w:tcPr>
          <w:p w:rsidR="000B4A15" w:rsidRDefault="000B4A15" w:rsidP="008D4699">
            <w:r>
              <w:t>(a) –0.03</w:t>
            </w:r>
          </w:p>
        </w:tc>
        <w:tc>
          <w:tcPr>
            <w:tcW w:w="2059" w:type="dxa"/>
          </w:tcPr>
          <w:p w:rsidR="000B4A15" w:rsidRDefault="000B4A15" w:rsidP="008D4699">
            <w:r>
              <w:t>(b) 0.00</w:t>
            </w:r>
          </w:p>
        </w:tc>
        <w:tc>
          <w:tcPr>
            <w:tcW w:w="2059" w:type="dxa"/>
          </w:tcPr>
          <w:p w:rsidR="000B4A15" w:rsidRDefault="000B4A15" w:rsidP="008D4699">
            <w:r>
              <w:t>(c)   0.01</w:t>
            </w:r>
          </w:p>
        </w:tc>
        <w:tc>
          <w:tcPr>
            <w:tcW w:w="2059" w:type="dxa"/>
          </w:tcPr>
          <w:p w:rsidR="000B4A15" w:rsidRDefault="000B4A15" w:rsidP="008D4699">
            <w:r>
              <w:t>(d)  0.02</w:t>
            </w:r>
          </w:p>
        </w:tc>
        <w:tc>
          <w:tcPr>
            <w:tcW w:w="2060" w:type="dxa"/>
          </w:tcPr>
          <w:p w:rsidR="000B4A15" w:rsidRDefault="000B4A15" w:rsidP="008D4699">
            <w:r>
              <w:t>(e) 0.03</w:t>
            </w:r>
          </w:p>
        </w:tc>
      </w:tr>
    </w:tbl>
    <w:p w:rsidR="000B4A15" w:rsidRDefault="000B4A15" w:rsidP="00CC0197">
      <w:pPr>
        <w:pStyle w:val="BodyText"/>
      </w:pPr>
    </w:p>
    <w:p w:rsidR="000B4A15" w:rsidRDefault="000B4A15">
      <w:pPr>
        <w:jc w:val="left"/>
        <w:rPr>
          <w:spacing w:val="-1"/>
        </w:rPr>
      </w:pPr>
      <w:r>
        <w:br w:type="page"/>
      </w:r>
    </w:p>
    <w:p w:rsidR="000B4A15" w:rsidRDefault="000B4A15" w:rsidP="00CC0197">
      <w:pPr>
        <w:pStyle w:val="BodyText"/>
      </w:pPr>
      <w:r w:rsidRPr="00CC0197">
        <w:t>Q</w:t>
      </w:r>
      <w:r>
        <w:t>7</w:t>
      </w:r>
      <w:r w:rsidRPr="00CC0197">
        <w:t xml:space="preserve">: what is the correct reading on the micrometer given it has a zero error of </w:t>
      </w:r>
      <w:r>
        <w:t>–</w:t>
      </w:r>
      <w:r w:rsidRPr="00CC0197">
        <w:t xml:space="preserve"> 0.03 mm?</w:t>
      </w:r>
    </w:p>
    <w:p w:rsidR="000B4A15" w:rsidRPr="00CC0197" w:rsidRDefault="000B4A15" w:rsidP="00CC0197">
      <w:pPr>
        <w:jc w:val="left"/>
        <w:rPr>
          <w:rFonts w:eastAsia="Times New Roman"/>
          <w:sz w:val="24"/>
          <w:szCs w:val="24"/>
        </w:rPr>
      </w:pPr>
      <w:hyperlink r:id="rId66" w:history="1">
        <w:r w:rsidRPr="00905E8F">
          <w:rPr>
            <w:rFonts w:eastAsia="Times New Roman"/>
            <w:noProof/>
            <w:color w:val="0000FF"/>
            <w:sz w:val="24"/>
            <w:szCs w:val="24"/>
          </w:rPr>
          <w:pict>
            <v:shape id="Picture 63" o:spid="_x0000_i1051" type="#_x0000_t75" alt="http://3.bp.blogspot.com/_D8P4hByt4sc/TRGYVW71H6I/AAAAAAAAAbY/wJhQDoCuCjw/s1600/micro03.png" href="http://3.bp.blogspot.com/_D8P4hByt4sc/TRGYVW71H6I/AAAAAAAAAbY/wJhQDoCuCjw/s1600/micro03.p" style="width:221.25pt;height:131.25pt;visibility:visible" o:button="t">
              <v:fill o:detectmouseclick="t"/>
              <v:imagedata r:id="rId67" o:title=""/>
            </v:shape>
          </w:pict>
        </w:r>
      </w:hyperlink>
      <w:r>
        <w:rPr>
          <w:rFonts w:eastAsia="Times New Roman"/>
          <w:sz w:val="24"/>
          <w:szCs w:val="24"/>
        </w:rPr>
        <w:t xml:space="preserve">    </w:t>
      </w:r>
      <w:hyperlink r:id="rId68" w:history="1">
        <w:r w:rsidRPr="00905E8F">
          <w:rPr>
            <w:rFonts w:eastAsia="Times New Roman"/>
            <w:noProof/>
            <w:color w:val="0000FF"/>
            <w:sz w:val="24"/>
            <w:szCs w:val="24"/>
          </w:rPr>
          <w:pict>
            <v:shape id="Picture 64" o:spid="_x0000_i1052" type="#_x0000_t75" alt="https://sites.google.com/site/lookang/_/rsrc/1327029302190/002-micrometer/micrometerq3.png" href="https://sites.google.com/site/lookang/002-micrometer/micrometerq3.png?attredirects" style="width:234pt;height:159.75pt;visibility:visible" o:button="t">
              <v:fill o:detectmouseclick="t"/>
              <v:imagedata r:id="rId69" o:title=""/>
            </v:shape>
          </w:pict>
        </w:r>
      </w:hyperlink>
    </w:p>
    <w:p w:rsidR="000B4A15" w:rsidRPr="00CC0197" w:rsidRDefault="000B4A15" w:rsidP="00CC0197">
      <w:pPr>
        <w:jc w:val="left"/>
        <w:rPr>
          <w:rFonts w:eastAsia="Times New Roman"/>
          <w:sz w:val="24"/>
          <w:szCs w:val="24"/>
        </w:rPr>
      </w:pPr>
    </w:p>
    <w:tbl>
      <w:tblPr>
        <w:tblW w:w="0" w:type="auto"/>
        <w:tblInd w:w="2" w:type="dxa"/>
        <w:tblLook w:val="0000"/>
      </w:tblPr>
      <w:tblGrid>
        <w:gridCol w:w="2038"/>
        <w:gridCol w:w="2038"/>
        <w:gridCol w:w="2037"/>
        <w:gridCol w:w="2037"/>
        <w:gridCol w:w="2038"/>
      </w:tblGrid>
      <w:tr w:rsidR="000B4A15">
        <w:tc>
          <w:tcPr>
            <w:tcW w:w="2059" w:type="dxa"/>
          </w:tcPr>
          <w:p w:rsidR="000B4A15" w:rsidRDefault="000B4A15" w:rsidP="008D4699">
            <w:r>
              <w:t>(a) 2.02</w:t>
            </w:r>
          </w:p>
        </w:tc>
        <w:tc>
          <w:tcPr>
            <w:tcW w:w="2059" w:type="dxa"/>
          </w:tcPr>
          <w:p w:rsidR="000B4A15" w:rsidRDefault="000B4A15" w:rsidP="008D4699">
            <w:r>
              <w:t>(b) 2.41</w:t>
            </w:r>
          </w:p>
        </w:tc>
        <w:tc>
          <w:tcPr>
            <w:tcW w:w="2059" w:type="dxa"/>
          </w:tcPr>
          <w:p w:rsidR="000B4A15" w:rsidRDefault="000B4A15" w:rsidP="008D4699">
            <w:r>
              <w:t>(c)   2.46</w:t>
            </w:r>
          </w:p>
        </w:tc>
        <w:tc>
          <w:tcPr>
            <w:tcW w:w="2059" w:type="dxa"/>
          </w:tcPr>
          <w:p w:rsidR="000B4A15" w:rsidRDefault="000B4A15" w:rsidP="008D4699">
            <w:r>
              <w:t>(d)  2.49</w:t>
            </w:r>
          </w:p>
        </w:tc>
        <w:tc>
          <w:tcPr>
            <w:tcW w:w="2060" w:type="dxa"/>
          </w:tcPr>
          <w:p w:rsidR="000B4A15" w:rsidRDefault="000B4A15" w:rsidP="008D4699">
            <w:r>
              <w:t>(e) 2.52</w:t>
            </w:r>
          </w:p>
        </w:tc>
      </w:tr>
    </w:tbl>
    <w:p w:rsidR="000B4A15" w:rsidRDefault="000B4A15" w:rsidP="00CC0197">
      <w:pPr>
        <w:pStyle w:val="BodyText"/>
      </w:pPr>
    </w:p>
    <w:p w:rsidR="000B4A15" w:rsidRDefault="000B4A15" w:rsidP="00CC0197">
      <w:pPr>
        <w:pStyle w:val="BodyText"/>
      </w:pPr>
    </w:p>
    <w:p w:rsidR="000B4A15" w:rsidRDefault="000B4A15" w:rsidP="00CC0197">
      <w:pPr>
        <w:pStyle w:val="BodyText"/>
      </w:pPr>
    </w:p>
    <w:p w:rsidR="000B4A15" w:rsidRDefault="000B4A15" w:rsidP="00243578">
      <w:pPr>
        <w:jc w:val="left"/>
        <w:rPr>
          <w:rFonts w:eastAsia="Times New Roman"/>
          <w:sz w:val="24"/>
          <w:szCs w:val="24"/>
          <w:lang w:val="en-SG" w:eastAsia="zh-CN"/>
        </w:rPr>
      </w:pPr>
    </w:p>
    <w:sectPr w:rsidR="000B4A15" w:rsidSect="00E77B53">
      <w:type w:val="continuous"/>
      <w:pgSz w:w="12240" w:h="15840" w:code="1"/>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4A15" w:rsidRDefault="000B4A15">
      <w:r>
        <w:separator/>
      </w:r>
    </w:p>
  </w:endnote>
  <w:endnote w:type="continuationSeparator" w:id="0">
    <w:p w:rsidR="000B4A15" w:rsidRDefault="000B4A1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Arial Unicode MS"/>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A15" w:rsidRPr="00EC7F00" w:rsidRDefault="000B4A15">
    <w:pPr>
      <w:pStyle w:val="Footer"/>
      <w:rPr>
        <w:sz w:val="16"/>
        <w:szCs w:val="16"/>
      </w:rPr>
    </w:pPr>
    <w:r>
      <w:rPr>
        <w:sz w:val="16"/>
        <w:szCs w:val="16"/>
      </w:rPr>
      <w:tab/>
    </w:r>
    <w:r>
      <w:rPr>
        <w:sz w:val="16"/>
        <w:szCs w:val="16"/>
      </w:rPr>
      <w:tab/>
    </w: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noProof/>
      </w:rPr>
      <w:t>8</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4A15" w:rsidRDefault="000B4A15">
      <w:r>
        <w:separator/>
      </w:r>
    </w:p>
  </w:footnote>
  <w:footnote w:type="continuationSeparator" w:id="0">
    <w:p w:rsidR="000B4A15" w:rsidRDefault="000B4A1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A15" w:rsidRPr="00ED7CDA" w:rsidRDefault="000B4A15">
    <w:pPr>
      <w:pStyle w:val="Header"/>
      <w:rPr>
        <w:sz w:val="16"/>
        <w:szCs w:val="16"/>
      </w:rPr>
    </w:pPr>
    <w:r w:rsidRPr="00ED7CDA">
      <w:rPr>
        <w:rFonts w:ascii="Segoe UI" w:hAnsi="Segoe UI" w:cs="Segoe UI"/>
        <w:sz w:val="16"/>
        <w:szCs w:val="16"/>
        <w:lang w:val="en-SG"/>
      </w:rPr>
      <w:t xml:space="preserve">Wee, Loo Kang, &amp; Ning, Hwee Tiang. (2014). Vernier caliper and micrometer computer models using Easy Java Simulation and its pedagogical design features—ideas for augmenting learning with real instruments. </w:t>
    </w:r>
    <w:hyperlink r:id="rId1" w:history="1">
      <w:r w:rsidRPr="00ED7CDA">
        <w:rPr>
          <w:rStyle w:val="Hyperlink"/>
          <w:rFonts w:ascii="Segoe UI" w:hAnsi="Segoe UI" w:cs="Segoe UI"/>
          <w:i/>
          <w:iCs/>
          <w:sz w:val="16"/>
          <w:szCs w:val="16"/>
          <w:lang w:val="en-SG"/>
        </w:rPr>
        <w:t>Physics Education, 49</w:t>
      </w:r>
      <w:r w:rsidRPr="00ED7CDA">
        <w:rPr>
          <w:rStyle w:val="Hyperlink"/>
          <w:rFonts w:ascii="Segoe UI" w:hAnsi="Segoe UI" w:cs="Segoe UI"/>
          <w:sz w:val="16"/>
          <w:szCs w:val="16"/>
          <w:lang w:val="en-SG"/>
        </w:rPr>
        <w:t>(5), 493</w:t>
      </w:r>
    </w:hyperlink>
    <w:r w:rsidRPr="00ED7CDA">
      <w:rPr>
        <w:rFonts w:ascii="Segoe UI" w:hAnsi="Segoe UI" w:cs="Segoe UI"/>
        <w:sz w:val="16"/>
        <w:szCs w:val="16"/>
        <w:lang w:val="en-SG"/>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53AE6"/>
    <w:multiLevelType w:val="multilevel"/>
    <w:tmpl w:val="33AA73F6"/>
    <w:lvl w:ilvl="0">
      <w:start w:val="1"/>
      <w:numFmt w:val="decimal"/>
      <w:lvlText w:val="%1."/>
      <w:lvlJc w:val="left"/>
      <w:pPr>
        <w:tabs>
          <w:tab w:val="num" w:pos="720"/>
        </w:tabs>
        <w:ind w:left="720" w:hanging="360"/>
      </w:pPr>
      <w:rPr>
        <w:strike w:val="0"/>
      </w:rPr>
    </w:lvl>
    <w:lvl w:ilvl="1">
      <w:start w:val="1"/>
      <w:numFmt w:val="bullet"/>
      <w:lvlText w:val=""/>
      <w:lvlJc w:val="left"/>
      <w:pPr>
        <w:tabs>
          <w:tab w:val="num" w:pos="1440"/>
        </w:tabs>
        <w:ind w:left="1440" w:hanging="360"/>
      </w:pPr>
      <w:rPr>
        <w:rFonts w:ascii="Symbol" w:hAnsi="Symbol" w:hint="default"/>
        <w:strike w:val="0"/>
      </w:rPr>
    </w:lvl>
    <w:lvl w:ilvl="2">
      <w:start w:val="1"/>
      <w:numFmt w:val="lowerLetter"/>
      <w:lvlText w:val="(%3)"/>
      <w:lvlJc w:val="left"/>
      <w:pPr>
        <w:tabs>
          <w:tab w:val="num" w:pos="2340"/>
        </w:tabs>
        <w:ind w:left="2340" w:hanging="360"/>
      </w:pPr>
      <w:rPr>
        <w:rFonts w:hint="default"/>
        <w:strike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20AF0333"/>
    <w:multiLevelType w:val="hybridMultilevel"/>
    <w:tmpl w:val="CB0E7F4E"/>
    <w:lvl w:ilvl="0" w:tplc="E09099E0">
      <w:start w:val="1"/>
      <w:numFmt w:val="lowerLetter"/>
      <w:lvlText w:val="%1."/>
      <w:lvlJc w:val="left"/>
      <w:pPr>
        <w:tabs>
          <w:tab w:val="num" w:pos="720"/>
        </w:tabs>
        <w:ind w:left="720" w:hanging="360"/>
      </w:pPr>
      <w:rPr>
        <w:rFonts w:hint="default"/>
        <w:i w:val="0"/>
        <w:iCs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249510B9"/>
    <w:multiLevelType w:val="multilevel"/>
    <w:tmpl w:val="5FEA11E4"/>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sz w:val="16"/>
        <w:szCs w:val="16"/>
        <w:vertAlign w:val="superscrip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nsid w:val="315C640D"/>
    <w:multiLevelType w:val="hybridMultilevel"/>
    <w:tmpl w:val="495A4E14"/>
    <w:lvl w:ilvl="0" w:tplc="5DEA5416">
      <w:start w:val="1"/>
      <w:numFmt w:val="lowerLetter"/>
      <w:lvlText w:val="(%1)"/>
      <w:lvlJc w:val="left"/>
      <w:pPr>
        <w:tabs>
          <w:tab w:val="num" w:pos="720"/>
        </w:tabs>
        <w:ind w:left="720" w:hanging="360"/>
      </w:pPr>
      <w:rPr>
        <w:rFonts w:hint="default"/>
      </w:rPr>
    </w:lvl>
    <w:lvl w:ilvl="1" w:tplc="00190409">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start w:val="1"/>
      <w:numFmt w:val="decimal"/>
      <w:lvlText w:val="%4."/>
      <w:lvlJc w:val="left"/>
      <w:pPr>
        <w:tabs>
          <w:tab w:val="num" w:pos="2880"/>
        </w:tabs>
        <w:ind w:left="2880" w:hanging="360"/>
      </w:pPr>
    </w:lvl>
    <w:lvl w:ilvl="4" w:tplc="00190409">
      <w:start w:val="1"/>
      <w:numFmt w:val="lowerLetter"/>
      <w:lvlText w:val="%5."/>
      <w:lvlJc w:val="left"/>
      <w:pPr>
        <w:tabs>
          <w:tab w:val="num" w:pos="3600"/>
        </w:tabs>
        <w:ind w:left="3600" w:hanging="360"/>
      </w:pPr>
    </w:lvl>
    <w:lvl w:ilvl="5" w:tplc="001B0409">
      <w:start w:val="1"/>
      <w:numFmt w:val="lowerRoman"/>
      <w:lvlText w:val="%6."/>
      <w:lvlJc w:val="right"/>
      <w:pPr>
        <w:tabs>
          <w:tab w:val="num" w:pos="4320"/>
        </w:tabs>
        <w:ind w:left="4320" w:hanging="180"/>
      </w:pPr>
    </w:lvl>
    <w:lvl w:ilvl="6" w:tplc="000F0409">
      <w:start w:val="1"/>
      <w:numFmt w:val="decimal"/>
      <w:lvlText w:val="%7."/>
      <w:lvlJc w:val="left"/>
      <w:pPr>
        <w:tabs>
          <w:tab w:val="num" w:pos="5040"/>
        </w:tabs>
        <w:ind w:left="5040" w:hanging="360"/>
      </w:pPr>
    </w:lvl>
    <w:lvl w:ilvl="7" w:tplc="00190409">
      <w:start w:val="1"/>
      <w:numFmt w:val="lowerLetter"/>
      <w:lvlText w:val="%8."/>
      <w:lvlJc w:val="left"/>
      <w:pPr>
        <w:tabs>
          <w:tab w:val="num" w:pos="5760"/>
        </w:tabs>
        <w:ind w:left="5760" w:hanging="360"/>
      </w:pPr>
    </w:lvl>
    <w:lvl w:ilvl="8" w:tplc="001B0409">
      <w:start w:val="1"/>
      <w:numFmt w:val="lowerRoman"/>
      <w:lvlText w:val="%9."/>
      <w:lvlJc w:val="right"/>
      <w:pPr>
        <w:tabs>
          <w:tab w:val="num" w:pos="6480"/>
        </w:tabs>
        <w:ind w:left="6480" w:hanging="180"/>
      </w:pPr>
    </w:lvl>
  </w:abstractNum>
  <w:abstractNum w:abstractNumId="5">
    <w:nsid w:val="341A7684"/>
    <w:multiLevelType w:val="hybridMultilevel"/>
    <w:tmpl w:val="D996E594"/>
    <w:lvl w:ilvl="0" w:tplc="5DEA5416">
      <w:start w:val="1"/>
      <w:numFmt w:val="lowerLetter"/>
      <w:lvlText w:val="(%1)"/>
      <w:lvlJc w:val="left"/>
      <w:pPr>
        <w:tabs>
          <w:tab w:val="num" w:pos="1440"/>
        </w:tabs>
        <w:ind w:left="1440" w:hanging="360"/>
      </w:pPr>
      <w:rPr>
        <w:rFonts w:hint="default"/>
      </w:rPr>
    </w:lvl>
    <w:lvl w:ilvl="1" w:tplc="00190409">
      <w:start w:val="1"/>
      <w:numFmt w:val="lowerLetter"/>
      <w:lvlText w:val="%2."/>
      <w:lvlJc w:val="left"/>
      <w:pPr>
        <w:tabs>
          <w:tab w:val="num" w:pos="2160"/>
        </w:tabs>
        <w:ind w:left="2160" w:hanging="360"/>
      </w:pPr>
    </w:lvl>
    <w:lvl w:ilvl="2" w:tplc="001B0409">
      <w:start w:val="1"/>
      <w:numFmt w:val="lowerRoman"/>
      <w:lvlText w:val="%3."/>
      <w:lvlJc w:val="right"/>
      <w:pPr>
        <w:tabs>
          <w:tab w:val="num" w:pos="2880"/>
        </w:tabs>
        <w:ind w:left="2880" w:hanging="180"/>
      </w:pPr>
    </w:lvl>
    <w:lvl w:ilvl="3" w:tplc="000F0409">
      <w:start w:val="1"/>
      <w:numFmt w:val="decimal"/>
      <w:lvlText w:val="%4."/>
      <w:lvlJc w:val="left"/>
      <w:pPr>
        <w:tabs>
          <w:tab w:val="num" w:pos="3600"/>
        </w:tabs>
        <w:ind w:left="3600" w:hanging="360"/>
      </w:pPr>
    </w:lvl>
    <w:lvl w:ilvl="4" w:tplc="00190409">
      <w:start w:val="1"/>
      <w:numFmt w:val="lowerLetter"/>
      <w:lvlText w:val="%5."/>
      <w:lvlJc w:val="left"/>
      <w:pPr>
        <w:tabs>
          <w:tab w:val="num" w:pos="4320"/>
        </w:tabs>
        <w:ind w:left="4320" w:hanging="360"/>
      </w:pPr>
    </w:lvl>
    <w:lvl w:ilvl="5" w:tplc="001B0409">
      <w:start w:val="1"/>
      <w:numFmt w:val="lowerRoman"/>
      <w:lvlText w:val="%6."/>
      <w:lvlJc w:val="right"/>
      <w:pPr>
        <w:tabs>
          <w:tab w:val="num" w:pos="5040"/>
        </w:tabs>
        <w:ind w:left="5040" w:hanging="180"/>
      </w:pPr>
    </w:lvl>
    <w:lvl w:ilvl="6" w:tplc="000F0409">
      <w:start w:val="1"/>
      <w:numFmt w:val="decimal"/>
      <w:lvlText w:val="%7."/>
      <w:lvlJc w:val="left"/>
      <w:pPr>
        <w:tabs>
          <w:tab w:val="num" w:pos="5760"/>
        </w:tabs>
        <w:ind w:left="5760" w:hanging="360"/>
      </w:pPr>
    </w:lvl>
    <w:lvl w:ilvl="7" w:tplc="00190409">
      <w:start w:val="1"/>
      <w:numFmt w:val="lowerLetter"/>
      <w:lvlText w:val="%8."/>
      <w:lvlJc w:val="left"/>
      <w:pPr>
        <w:tabs>
          <w:tab w:val="num" w:pos="6480"/>
        </w:tabs>
        <w:ind w:left="6480" w:hanging="360"/>
      </w:pPr>
    </w:lvl>
    <w:lvl w:ilvl="8" w:tplc="001B0409">
      <w:start w:val="1"/>
      <w:numFmt w:val="lowerRoman"/>
      <w:lvlText w:val="%9."/>
      <w:lvlJc w:val="right"/>
      <w:pPr>
        <w:tabs>
          <w:tab w:val="num" w:pos="7200"/>
        </w:tabs>
        <w:ind w:left="7200" w:hanging="180"/>
      </w:pPr>
    </w:lvl>
  </w:abstractNum>
  <w:abstractNum w:abstractNumId="6">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
    <w:nsid w:val="39715226"/>
    <w:multiLevelType w:val="multilevel"/>
    <w:tmpl w:val="06AC430E"/>
    <w:lvl w:ilvl="0">
      <w:start w:val="1"/>
      <w:numFmt w:val="decimal"/>
      <w:lvlText w:val="Figure %1"/>
      <w:lvlJc w:val="left"/>
      <w:pPr>
        <w:tabs>
          <w:tab w:val="num" w:pos="720"/>
        </w:tabs>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39E54FC6"/>
    <w:multiLevelType w:val="singleLevel"/>
    <w:tmpl w:val="5B7288D4"/>
    <w:lvl w:ilvl="0">
      <w:start w:val="14"/>
      <w:numFmt w:val="decimal"/>
      <w:lvlText w:val="%1"/>
      <w:lvlJc w:val="left"/>
      <w:pPr>
        <w:tabs>
          <w:tab w:val="num" w:pos="720"/>
        </w:tabs>
        <w:ind w:left="720" w:hanging="360"/>
      </w:pPr>
      <w:rPr>
        <w:rFonts w:hint="default"/>
      </w:rPr>
    </w:lvl>
  </w:abstractNum>
  <w:abstractNum w:abstractNumId="9">
    <w:nsid w:val="3C1C30D4"/>
    <w:multiLevelType w:val="hybridMultilevel"/>
    <w:tmpl w:val="AE7424B2"/>
    <w:lvl w:ilvl="0" w:tplc="5DEA5416">
      <w:start w:val="1"/>
      <w:numFmt w:val="lowerLetter"/>
      <w:lvlText w:val="(%1)"/>
      <w:lvlJc w:val="left"/>
      <w:pPr>
        <w:tabs>
          <w:tab w:val="num" w:pos="720"/>
        </w:tabs>
        <w:ind w:left="720" w:hanging="360"/>
      </w:pPr>
      <w:rPr>
        <w:rFonts w:hint="default"/>
        <w:strike w:val="0"/>
      </w:rPr>
    </w:lvl>
    <w:lvl w:ilvl="1" w:tplc="00190409">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start w:val="1"/>
      <w:numFmt w:val="decimal"/>
      <w:lvlText w:val="%4."/>
      <w:lvlJc w:val="left"/>
      <w:pPr>
        <w:tabs>
          <w:tab w:val="num" w:pos="2880"/>
        </w:tabs>
        <w:ind w:left="2880" w:hanging="360"/>
      </w:pPr>
    </w:lvl>
    <w:lvl w:ilvl="4" w:tplc="00190409">
      <w:start w:val="1"/>
      <w:numFmt w:val="lowerLetter"/>
      <w:lvlText w:val="%5."/>
      <w:lvlJc w:val="left"/>
      <w:pPr>
        <w:tabs>
          <w:tab w:val="num" w:pos="3600"/>
        </w:tabs>
        <w:ind w:left="3600" w:hanging="360"/>
      </w:pPr>
    </w:lvl>
    <w:lvl w:ilvl="5" w:tplc="001B0409">
      <w:start w:val="1"/>
      <w:numFmt w:val="lowerRoman"/>
      <w:lvlText w:val="%6."/>
      <w:lvlJc w:val="right"/>
      <w:pPr>
        <w:tabs>
          <w:tab w:val="num" w:pos="4320"/>
        </w:tabs>
        <w:ind w:left="4320" w:hanging="180"/>
      </w:pPr>
    </w:lvl>
    <w:lvl w:ilvl="6" w:tplc="000F0409">
      <w:start w:val="1"/>
      <w:numFmt w:val="decimal"/>
      <w:lvlText w:val="%7."/>
      <w:lvlJc w:val="left"/>
      <w:pPr>
        <w:tabs>
          <w:tab w:val="num" w:pos="5040"/>
        </w:tabs>
        <w:ind w:left="5040" w:hanging="360"/>
      </w:pPr>
    </w:lvl>
    <w:lvl w:ilvl="7" w:tplc="00190409">
      <w:start w:val="1"/>
      <w:numFmt w:val="lowerLetter"/>
      <w:lvlText w:val="%8."/>
      <w:lvlJc w:val="left"/>
      <w:pPr>
        <w:tabs>
          <w:tab w:val="num" w:pos="5760"/>
        </w:tabs>
        <w:ind w:left="5760" w:hanging="360"/>
      </w:pPr>
    </w:lvl>
    <w:lvl w:ilvl="8" w:tplc="001B0409">
      <w:start w:val="1"/>
      <w:numFmt w:val="lowerRoman"/>
      <w:lvlText w:val="%9."/>
      <w:lvlJc w:val="right"/>
      <w:pPr>
        <w:tabs>
          <w:tab w:val="num" w:pos="6480"/>
        </w:tabs>
        <w:ind w:left="6480" w:hanging="180"/>
      </w:pPr>
    </w:lvl>
  </w:abstractNum>
  <w:abstractNum w:abstractNumId="10">
    <w:nsid w:val="4189603E"/>
    <w:multiLevelType w:val="multilevel"/>
    <w:tmpl w:val="0BF40CF0"/>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hint="default"/>
      </w:rPr>
    </w:lvl>
    <w:lvl w:ilvl="5">
      <w:start w:val="1"/>
      <w:numFmt w:val="lowerLetter"/>
      <w:lvlText w:val="(%6)"/>
      <w:lvlJc w:val="left"/>
      <w:pPr>
        <w:tabs>
          <w:tab w:val="num" w:pos="3960"/>
        </w:tabs>
        <w:ind w:left="3600"/>
      </w:pPr>
      <w:rPr>
        <w:rFonts w:hint="default"/>
      </w:rPr>
    </w:lvl>
    <w:lvl w:ilvl="6">
      <w:start w:val="1"/>
      <w:numFmt w:val="lowerRoman"/>
      <w:lvlText w:val="(%7)"/>
      <w:lvlJc w:val="left"/>
      <w:pPr>
        <w:tabs>
          <w:tab w:val="num" w:pos="4680"/>
        </w:tabs>
        <w:ind w:left="4320"/>
      </w:pPr>
      <w:rPr>
        <w:rFonts w:hint="default"/>
      </w:rPr>
    </w:lvl>
    <w:lvl w:ilvl="7">
      <w:start w:val="1"/>
      <w:numFmt w:val="lowerLetter"/>
      <w:lvlText w:val="(%8)"/>
      <w:lvlJc w:val="left"/>
      <w:pPr>
        <w:tabs>
          <w:tab w:val="num" w:pos="5400"/>
        </w:tabs>
        <w:ind w:left="5040"/>
      </w:pPr>
      <w:rPr>
        <w:rFonts w:hint="default"/>
      </w:rPr>
    </w:lvl>
    <w:lvl w:ilvl="8">
      <w:start w:val="1"/>
      <w:numFmt w:val="lowerRoman"/>
      <w:lvlText w:val="(%9)"/>
      <w:lvlJc w:val="left"/>
      <w:pPr>
        <w:tabs>
          <w:tab w:val="num" w:pos="6120"/>
        </w:tabs>
        <w:ind w:left="5760"/>
      </w:pPr>
      <w:rPr>
        <w:rFonts w:hint="default"/>
      </w:rPr>
    </w:lvl>
  </w:abstractNum>
  <w:abstractNum w:abstractNumId="11">
    <w:nsid w:val="429F143F"/>
    <w:multiLevelType w:val="multilevel"/>
    <w:tmpl w:val="B3CC0E5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nsid w:val="462413A6"/>
    <w:multiLevelType w:val="multilevel"/>
    <w:tmpl w:val="F1F87D58"/>
    <w:lvl w:ilvl="0">
      <w:start w:val="1"/>
      <w:numFmt w:val="decimal"/>
      <w:lvlText w:val="Figure %1. "/>
      <w:lvlJc w:val="left"/>
      <w:pPr>
        <w:tabs>
          <w:tab w:val="num" w:pos="720"/>
        </w:tabs>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528B5897"/>
    <w:multiLevelType w:val="hybridMultilevel"/>
    <w:tmpl w:val="D63E8332"/>
    <w:lvl w:ilvl="0" w:tplc="04090001">
      <w:start w:val="1"/>
      <w:numFmt w:val="bullet"/>
      <w:lvlText w:val=""/>
      <w:lvlJc w:val="left"/>
      <w:pPr>
        <w:tabs>
          <w:tab w:val="num" w:pos="720"/>
        </w:tabs>
        <w:ind w:left="720" w:hanging="360"/>
      </w:pPr>
      <w:rPr>
        <w:rFonts w:ascii="Symbol" w:hAnsi="Symbol" w:cs="Symbol" w:hint="default"/>
        <w:strike w:val="0"/>
      </w:rPr>
    </w:lvl>
    <w:lvl w:ilvl="1" w:tplc="A3E88982">
      <w:start w:val="1"/>
      <w:numFmt w:val="decimal"/>
      <w:lvlText w:val="Question %2)"/>
      <w:lvlJc w:val="left"/>
      <w:pPr>
        <w:tabs>
          <w:tab w:val="num" w:pos="1440"/>
        </w:tabs>
        <w:ind w:left="1440" w:hanging="360"/>
      </w:pPr>
      <w:rPr>
        <w:rFonts w:hint="default"/>
        <w:strike w:val="0"/>
      </w:rPr>
    </w:lvl>
    <w:lvl w:ilvl="2" w:tplc="5DEA5416">
      <w:start w:val="1"/>
      <w:numFmt w:val="lowerLetter"/>
      <w:lvlText w:val="(%3)"/>
      <w:lvlJc w:val="left"/>
      <w:pPr>
        <w:tabs>
          <w:tab w:val="num" w:pos="2340"/>
        </w:tabs>
        <w:ind w:left="2340" w:hanging="360"/>
      </w:pPr>
      <w:rPr>
        <w:rFonts w:hint="default"/>
        <w:strike w:val="0"/>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nsid w:val="52CA544A"/>
    <w:multiLevelType w:val="singleLevel"/>
    <w:tmpl w:val="97F2C694"/>
    <w:lvl w:ilvl="0">
      <w:start w:val="1"/>
      <w:numFmt w:val="decimal"/>
      <w:pStyle w:val="references"/>
      <w:lvlText w:val="[%1]"/>
      <w:lvlJc w:val="left"/>
      <w:pPr>
        <w:tabs>
          <w:tab w:val="num" w:pos="360"/>
        </w:tabs>
        <w:ind w:left="360" w:hanging="360"/>
      </w:pPr>
      <w:rPr>
        <w:rFonts w:ascii="Times New Roman" w:hAnsi="Times New Roman" w:cs="Times New Roman"/>
        <w:b w:val="0"/>
        <w:bCs w:val="0"/>
        <w:i w:val="0"/>
        <w:iCs w:val="0"/>
        <w:caps w:val="0"/>
        <w:smallCaps w:val="0"/>
        <w:strike w:val="0"/>
        <w:dstrike w:val="0"/>
        <w:vanish w:val="0"/>
        <w:spacing w:val="0"/>
        <w:kern w:val="0"/>
        <w:position w:val="0"/>
        <w:u w:val="none"/>
        <w:vertAlign w:val="baseline"/>
      </w:rPr>
    </w:lvl>
  </w:abstractNum>
  <w:abstractNum w:abstractNumId="15">
    <w:nsid w:val="55F72552"/>
    <w:multiLevelType w:val="hybridMultilevel"/>
    <w:tmpl w:val="DFB274C4"/>
    <w:lvl w:ilvl="0" w:tplc="E4CE56F2">
      <w:start w:val="5"/>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nsid w:val="564A1F48"/>
    <w:multiLevelType w:val="hybridMultilevel"/>
    <w:tmpl w:val="86FE6534"/>
    <w:lvl w:ilvl="0" w:tplc="0409000F">
      <w:start w:val="1"/>
      <w:numFmt w:val="decimal"/>
      <w:lvlText w:val="%1."/>
      <w:lvlJc w:val="left"/>
      <w:pPr>
        <w:tabs>
          <w:tab w:val="num" w:pos="630"/>
        </w:tabs>
        <w:ind w:left="630" w:hanging="360"/>
      </w:pPr>
    </w:lvl>
    <w:lvl w:ilvl="1" w:tplc="04090019">
      <w:start w:val="1"/>
      <w:numFmt w:val="lowerLetter"/>
      <w:lvlText w:val="%2."/>
      <w:lvlJc w:val="left"/>
      <w:pPr>
        <w:tabs>
          <w:tab w:val="num" w:pos="1350"/>
        </w:tabs>
        <w:ind w:left="1350" w:hanging="360"/>
      </w:pPr>
    </w:lvl>
    <w:lvl w:ilvl="2" w:tplc="0409001B">
      <w:start w:val="1"/>
      <w:numFmt w:val="lowerRoman"/>
      <w:lvlText w:val="%3."/>
      <w:lvlJc w:val="right"/>
      <w:pPr>
        <w:tabs>
          <w:tab w:val="num" w:pos="2070"/>
        </w:tabs>
        <w:ind w:left="2070" w:hanging="180"/>
      </w:pPr>
    </w:lvl>
    <w:lvl w:ilvl="3" w:tplc="0409000F">
      <w:start w:val="1"/>
      <w:numFmt w:val="decimal"/>
      <w:lvlText w:val="%4."/>
      <w:lvlJc w:val="left"/>
      <w:pPr>
        <w:tabs>
          <w:tab w:val="num" w:pos="2790"/>
        </w:tabs>
        <w:ind w:left="2790" w:hanging="360"/>
      </w:pPr>
    </w:lvl>
    <w:lvl w:ilvl="4" w:tplc="04090019">
      <w:start w:val="1"/>
      <w:numFmt w:val="lowerLetter"/>
      <w:lvlText w:val="%5."/>
      <w:lvlJc w:val="left"/>
      <w:pPr>
        <w:tabs>
          <w:tab w:val="num" w:pos="3510"/>
        </w:tabs>
        <w:ind w:left="3510" w:hanging="360"/>
      </w:pPr>
    </w:lvl>
    <w:lvl w:ilvl="5" w:tplc="0409001B">
      <w:start w:val="1"/>
      <w:numFmt w:val="lowerRoman"/>
      <w:lvlText w:val="%6."/>
      <w:lvlJc w:val="right"/>
      <w:pPr>
        <w:tabs>
          <w:tab w:val="num" w:pos="4230"/>
        </w:tabs>
        <w:ind w:left="4230" w:hanging="180"/>
      </w:pPr>
    </w:lvl>
    <w:lvl w:ilvl="6" w:tplc="0409000F">
      <w:start w:val="1"/>
      <w:numFmt w:val="decimal"/>
      <w:lvlText w:val="%7."/>
      <w:lvlJc w:val="left"/>
      <w:pPr>
        <w:tabs>
          <w:tab w:val="num" w:pos="4950"/>
        </w:tabs>
        <w:ind w:left="4950" w:hanging="360"/>
      </w:pPr>
    </w:lvl>
    <w:lvl w:ilvl="7" w:tplc="04090019">
      <w:start w:val="1"/>
      <w:numFmt w:val="lowerLetter"/>
      <w:lvlText w:val="%8."/>
      <w:lvlJc w:val="left"/>
      <w:pPr>
        <w:tabs>
          <w:tab w:val="num" w:pos="5670"/>
        </w:tabs>
        <w:ind w:left="5670" w:hanging="360"/>
      </w:pPr>
    </w:lvl>
    <w:lvl w:ilvl="8" w:tplc="0409001B">
      <w:start w:val="1"/>
      <w:numFmt w:val="lowerRoman"/>
      <w:lvlText w:val="%9."/>
      <w:lvlJc w:val="right"/>
      <w:pPr>
        <w:tabs>
          <w:tab w:val="num" w:pos="6390"/>
        </w:tabs>
        <w:ind w:left="6390" w:hanging="180"/>
      </w:pPr>
    </w:lvl>
  </w:abstractNum>
  <w:abstractNum w:abstractNumId="17">
    <w:nsid w:val="570074B9"/>
    <w:multiLevelType w:val="multilevel"/>
    <w:tmpl w:val="F1F87D58"/>
    <w:lvl w:ilvl="0">
      <w:start w:val="1"/>
      <w:numFmt w:val="decimal"/>
      <w:lvlText w:val="Figure %1. "/>
      <w:lvlJc w:val="left"/>
      <w:pPr>
        <w:tabs>
          <w:tab w:val="num" w:pos="720"/>
        </w:tabs>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58882757"/>
    <w:multiLevelType w:val="multilevel"/>
    <w:tmpl w:val="DABC047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nsid w:val="5B0E6FA1"/>
    <w:multiLevelType w:val="hybridMultilevel"/>
    <w:tmpl w:val="7BF83BF2"/>
    <w:lvl w:ilvl="0" w:tplc="53660812">
      <w:start w:val="8"/>
      <w:numFmt w:val="decimal"/>
      <w:lvlText w:val="%1."/>
      <w:lvlJc w:val="left"/>
      <w:pPr>
        <w:tabs>
          <w:tab w:val="num" w:pos="510"/>
        </w:tabs>
        <w:ind w:left="510" w:hanging="51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0">
    <w:nsid w:val="5B9D62B2"/>
    <w:multiLevelType w:val="hybridMultilevel"/>
    <w:tmpl w:val="83F490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5ED37EC0"/>
    <w:multiLevelType w:val="hybridMultilevel"/>
    <w:tmpl w:val="C5F01E4A"/>
    <w:lvl w:ilvl="0" w:tplc="1490362C">
      <w:start w:val="1"/>
      <w:numFmt w:val="decimal"/>
      <w:lvlText w:val="(%1)"/>
      <w:lvlJc w:val="left"/>
      <w:pPr>
        <w:tabs>
          <w:tab w:val="num" w:pos="918"/>
        </w:tabs>
        <w:ind w:left="918" w:hanging="630"/>
      </w:pPr>
      <w:rPr>
        <w:rFonts w:hint="default"/>
      </w:rPr>
    </w:lvl>
    <w:lvl w:ilvl="1" w:tplc="04090019">
      <w:start w:val="1"/>
      <w:numFmt w:val="lowerLetter"/>
      <w:lvlText w:val="%2."/>
      <w:lvlJc w:val="left"/>
      <w:pPr>
        <w:tabs>
          <w:tab w:val="num" w:pos="1368"/>
        </w:tabs>
        <w:ind w:left="1368" w:hanging="360"/>
      </w:pPr>
    </w:lvl>
    <w:lvl w:ilvl="2" w:tplc="0409001B">
      <w:start w:val="1"/>
      <w:numFmt w:val="lowerRoman"/>
      <w:lvlText w:val="%3."/>
      <w:lvlJc w:val="right"/>
      <w:pPr>
        <w:tabs>
          <w:tab w:val="num" w:pos="2088"/>
        </w:tabs>
        <w:ind w:left="2088" w:hanging="180"/>
      </w:pPr>
    </w:lvl>
    <w:lvl w:ilvl="3" w:tplc="0409000F">
      <w:start w:val="1"/>
      <w:numFmt w:val="decimal"/>
      <w:lvlText w:val="%4."/>
      <w:lvlJc w:val="left"/>
      <w:pPr>
        <w:tabs>
          <w:tab w:val="num" w:pos="2808"/>
        </w:tabs>
        <w:ind w:left="2808" w:hanging="360"/>
      </w:pPr>
    </w:lvl>
    <w:lvl w:ilvl="4" w:tplc="04090019">
      <w:start w:val="1"/>
      <w:numFmt w:val="lowerLetter"/>
      <w:lvlText w:val="%5."/>
      <w:lvlJc w:val="left"/>
      <w:pPr>
        <w:tabs>
          <w:tab w:val="num" w:pos="3528"/>
        </w:tabs>
        <w:ind w:left="3528" w:hanging="360"/>
      </w:pPr>
    </w:lvl>
    <w:lvl w:ilvl="5" w:tplc="0409001B">
      <w:start w:val="1"/>
      <w:numFmt w:val="lowerRoman"/>
      <w:lvlText w:val="%6."/>
      <w:lvlJc w:val="right"/>
      <w:pPr>
        <w:tabs>
          <w:tab w:val="num" w:pos="4248"/>
        </w:tabs>
        <w:ind w:left="4248" w:hanging="180"/>
      </w:pPr>
    </w:lvl>
    <w:lvl w:ilvl="6" w:tplc="0409000F">
      <w:start w:val="1"/>
      <w:numFmt w:val="decimal"/>
      <w:lvlText w:val="%7."/>
      <w:lvlJc w:val="left"/>
      <w:pPr>
        <w:tabs>
          <w:tab w:val="num" w:pos="4968"/>
        </w:tabs>
        <w:ind w:left="4968" w:hanging="360"/>
      </w:pPr>
    </w:lvl>
    <w:lvl w:ilvl="7" w:tplc="04090019">
      <w:start w:val="1"/>
      <w:numFmt w:val="lowerLetter"/>
      <w:lvlText w:val="%8."/>
      <w:lvlJc w:val="left"/>
      <w:pPr>
        <w:tabs>
          <w:tab w:val="num" w:pos="5688"/>
        </w:tabs>
        <w:ind w:left="5688" w:hanging="360"/>
      </w:pPr>
    </w:lvl>
    <w:lvl w:ilvl="8" w:tplc="0409001B">
      <w:start w:val="1"/>
      <w:numFmt w:val="lowerRoman"/>
      <w:lvlText w:val="%9."/>
      <w:lvlJc w:val="right"/>
      <w:pPr>
        <w:tabs>
          <w:tab w:val="num" w:pos="6408"/>
        </w:tabs>
        <w:ind w:left="6408" w:hanging="180"/>
      </w:pPr>
    </w:lvl>
  </w:abstractNum>
  <w:abstractNum w:abstractNumId="22">
    <w:nsid w:val="5F0C0A4A"/>
    <w:multiLevelType w:val="hybridMultilevel"/>
    <w:tmpl w:val="D6982BA0"/>
    <w:lvl w:ilvl="0" w:tplc="00010409">
      <w:start w:val="1"/>
      <w:numFmt w:val="bullet"/>
      <w:lvlText w:val=""/>
      <w:lvlJc w:val="left"/>
      <w:pPr>
        <w:tabs>
          <w:tab w:val="num" w:pos="360"/>
        </w:tabs>
        <w:ind w:left="360" w:hanging="360"/>
      </w:pPr>
      <w:rPr>
        <w:rFonts w:ascii="Symbol" w:hAnsi="Symbol" w:cs="Symbol" w:hint="default"/>
        <w:strike w:val="0"/>
      </w:rPr>
    </w:lvl>
    <w:lvl w:ilvl="1" w:tplc="5DEA5416">
      <w:start w:val="1"/>
      <w:numFmt w:val="lowerLetter"/>
      <w:lvlText w:val="(%2)"/>
      <w:lvlJc w:val="left"/>
      <w:pPr>
        <w:tabs>
          <w:tab w:val="num" w:pos="1080"/>
        </w:tabs>
        <w:ind w:left="1080" w:hanging="360"/>
      </w:pPr>
      <w:rPr>
        <w:rFonts w:hint="default"/>
        <w:strike w:val="0"/>
      </w:rPr>
    </w:lvl>
    <w:lvl w:ilvl="2" w:tplc="37CA194E">
      <w:start w:val="1"/>
      <w:numFmt w:val="lowerRoman"/>
      <w:lvlText w:val="(%3)"/>
      <w:lvlJc w:val="right"/>
      <w:pPr>
        <w:tabs>
          <w:tab w:val="num" w:pos="1800"/>
        </w:tabs>
        <w:ind w:left="1800" w:hanging="180"/>
      </w:pPr>
      <w:rPr>
        <w:rFonts w:ascii="Arial" w:hAnsi="Arial" w:cs="Arial" w:hint="default"/>
        <w:b w:val="0"/>
        <w:bCs w:val="0"/>
        <w:i w:val="0"/>
        <w:iCs w:val="0"/>
        <w:strike w:val="0"/>
        <w:sz w:val="22"/>
        <w:szCs w:val="22"/>
      </w:rPr>
    </w:lvl>
    <w:lvl w:ilvl="3" w:tplc="00030409">
      <w:start w:val="1"/>
      <w:numFmt w:val="bullet"/>
      <w:lvlText w:val="o"/>
      <w:lvlJc w:val="left"/>
      <w:pPr>
        <w:tabs>
          <w:tab w:val="num" w:pos="2520"/>
        </w:tabs>
        <w:ind w:left="2520" w:hanging="360"/>
      </w:pPr>
      <w:rPr>
        <w:rFonts w:ascii="Courier New" w:hAnsi="Courier New" w:cs="Courier New" w:hint="default"/>
        <w:strike w:val="0"/>
      </w:r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3">
    <w:nsid w:val="68B23527"/>
    <w:multiLevelType w:val="multilevel"/>
    <w:tmpl w:val="A0AC5090"/>
    <w:lvl w:ilvl="0">
      <w:start w:val="1"/>
      <w:numFmt w:val="decimal"/>
      <w:lvlText w:val="%1."/>
      <w:lvlJc w:val="left"/>
      <w:pPr>
        <w:tabs>
          <w:tab w:val="num" w:pos="720"/>
        </w:tabs>
        <w:ind w:left="720" w:hanging="360"/>
      </w:pPr>
      <w:rPr>
        <w:strike w:val="0"/>
      </w:rPr>
    </w:lvl>
    <w:lvl w:ilvl="1">
      <w:start w:val="1"/>
      <w:numFmt w:val="decimal"/>
      <w:lvlText w:val="Question %2)"/>
      <w:lvlJc w:val="left"/>
      <w:pPr>
        <w:tabs>
          <w:tab w:val="num" w:pos="1440"/>
        </w:tabs>
        <w:ind w:left="1440" w:hanging="360"/>
      </w:pPr>
      <w:rPr>
        <w:rFonts w:hint="default"/>
        <w:strike w:val="0"/>
      </w:rPr>
    </w:lvl>
    <w:lvl w:ilvl="2">
      <w:start w:val="1"/>
      <w:numFmt w:val="lowerLetter"/>
      <w:lvlText w:val="(%3)"/>
      <w:lvlJc w:val="left"/>
      <w:pPr>
        <w:tabs>
          <w:tab w:val="num" w:pos="2340"/>
        </w:tabs>
        <w:ind w:left="2340" w:hanging="360"/>
      </w:pPr>
      <w:rPr>
        <w:rFonts w:hint="default"/>
        <w:strike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6C402C58"/>
    <w:multiLevelType w:val="hybridMultilevel"/>
    <w:tmpl w:val="7C72A542"/>
    <w:lvl w:ilvl="0" w:tplc="1CE00E56">
      <w:start w:val="1"/>
      <w:numFmt w:val="decimal"/>
      <w:pStyle w:val="figurecaption"/>
      <w:lvlText w:val="Figure %1."/>
      <w:lvlJc w:val="left"/>
      <w:pPr>
        <w:tabs>
          <w:tab w:val="num" w:pos="2160"/>
        </w:tabs>
        <w:ind w:left="144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nsid w:val="6CD32DA8"/>
    <w:multiLevelType w:val="singleLevel"/>
    <w:tmpl w:val="6BCE3132"/>
    <w:lvl w:ilvl="0">
      <w:start w:val="1"/>
      <w:numFmt w:val="upperRoman"/>
      <w:pStyle w:val="tablehead"/>
      <w:lvlText w:val="CODE %1. "/>
      <w:lvlJc w:val="left"/>
      <w:pPr>
        <w:tabs>
          <w:tab w:val="num" w:pos="1080"/>
        </w:tabs>
      </w:pPr>
      <w:rPr>
        <w:rFonts w:ascii="Times New Roman" w:hAnsi="Times New Roman" w:cs="Times New Roman" w:hint="default"/>
        <w:b w:val="0"/>
        <w:bCs w:val="0"/>
        <w:i w:val="0"/>
        <w:iCs w:val="0"/>
        <w:sz w:val="16"/>
        <w:szCs w:val="16"/>
      </w:rPr>
    </w:lvl>
  </w:abstractNum>
  <w:abstractNum w:abstractNumId="26">
    <w:nsid w:val="6F067962"/>
    <w:multiLevelType w:val="hybridMultilevel"/>
    <w:tmpl w:val="A3A690D4"/>
    <w:lvl w:ilvl="0" w:tplc="43D49CB0">
      <w:start w:val="1"/>
      <w:numFmt w:val="decimal"/>
      <w:lvlText w:val="%1."/>
      <w:lvlJc w:val="left"/>
      <w:pPr>
        <w:tabs>
          <w:tab w:val="num" w:pos="720"/>
        </w:tabs>
        <w:ind w:left="720" w:hanging="360"/>
      </w:pPr>
      <w:rPr>
        <w:strike w:val="0"/>
      </w:rPr>
    </w:lvl>
    <w:lvl w:ilvl="1" w:tplc="04090001">
      <w:start w:val="1"/>
      <w:numFmt w:val="bullet"/>
      <w:lvlText w:val=""/>
      <w:lvlJc w:val="left"/>
      <w:pPr>
        <w:tabs>
          <w:tab w:val="num" w:pos="1440"/>
        </w:tabs>
        <w:ind w:left="1440" w:hanging="360"/>
      </w:pPr>
      <w:rPr>
        <w:rFonts w:ascii="Symbol" w:hAnsi="Symbol" w:cs="Symbol" w:hint="default"/>
        <w:strike w:val="0"/>
      </w:rPr>
    </w:lvl>
    <w:lvl w:ilvl="2" w:tplc="5DEA5416">
      <w:start w:val="1"/>
      <w:numFmt w:val="lowerLetter"/>
      <w:lvlText w:val="(%3)"/>
      <w:lvlJc w:val="left"/>
      <w:pPr>
        <w:tabs>
          <w:tab w:val="num" w:pos="2340"/>
        </w:tabs>
        <w:ind w:left="2340" w:hanging="360"/>
      </w:pPr>
      <w:rPr>
        <w:rFonts w:hint="default"/>
        <w:strike w:val="0"/>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nsid w:val="718425A0"/>
    <w:multiLevelType w:val="hybridMultilevel"/>
    <w:tmpl w:val="6372A58A"/>
    <w:lvl w:ilvl="0" w:tplc="48090001">
      <w:start w:val="1"/>
      <w:numFmt w:val="bullet"/>
      <w:lvlText w:val=""/>
      <w:lvlJc w:val="left"/>
      <w:pPr>
        <w:ind w:left="1440" w:hanging="360"/>
      </w:pPr>
      <w:rPr>
        <w:rFonts w:ascii="Symbol" w:hAnsi="Symbol" w:cs="Symbol" w:hint="default"/>
      </w:rPr>
    </w:lvl>
    <w:lvl w:ilvl="1" w:tplc="48090003">
      <w:start w:val="1"/>
      <w:numFmt w:val="bullet"/>
      <w:lvlText w:val="o"/>
      <w:lvlJc w:val="left"/>
      <w:pPr>
        <w:ind w:left="2160" w:hanging="360"/>
      </w:pPr>
      <w:rPr>
        <w:rFonts w:ascii="Courier New" w:hAnsi="Courier New" w:cs="Courier New" w:hint="default"/>
      </w:rPr>
    </w:lvl>
    <w:lvl w:ilvl="2" w:tplc="48090005">
      <w:start w:val="1"/>
      <w:numFmt w:val="bullet"/>
      <w:lvlText w:val=""/>
      <w:lvlJc w:val="left"/>
      <w:pPr>
        <w:ind w:left="2880" w:hanging="360"/>
      </w:pPr>
      <w:rPr>
        <w:rFonts w:ascii="Wingdings" w:hAnsi="Wingdings" w:cs="Wingdings" w:hint="default"/>
      </w:rPr>
    </w:lvl>
    <w:lvl w:ilvl="3" w:tplc="48090001">
      <w:start w:val="1"/>
      <w:numFmt w:val="bullet"/>
      <w:lvlText w:val=""/>
      <w:lvlJc w:val="left"/>
      <w:pPr>
        <w:ind w:left="3600" w:hanging="360"/>
      </w:pPr>
      <w:rPr>
        <w:rFonts w:ascii="Symbol" w:hAnsi="Symbol" w:cs="Symbol" w:hint="default"/>
      </w:rPr>
    </w:lvl>
    <w:lvl w:ilvl="4" w:tplc="48090003">
      <w:start w:val="1"/>
      <w:numFmt w:val="bullet"/>
      <w:lvlText w:val="o"/>
      <w:lvlJc w:val="left"/>
      <w:pPr>
        <w:ind w:left="4320" w:hanging="360"/>
      </w:pPr>
      <w:rPr>
        <w:rFonts w:ascii="Courier New" w:hAnsi="Courier New" w:cs="Courier New" w:hint="default"/>
      </w:rPr>
    </w:lvl>
    <w:lvl w:ilvl="5" w:tplc="48090005">
      <w:start w:val="1"/>
      <w:numFmt w:val="bullet"/>
      <w:lvlText w:val=""/>
      <w:lvlJc w:val="left"/>
      <w:pPr>
        <w:ind w:left="5040" w:hanging="360"/>
      </w:pPr>
      <w:rPr>
        <w:rFonts w:ascii="Wingdings" w:hAnsi="Wingdings" w:cs="Wingdings" w:hint="default"/>
      </w:rPr>
    </w:lvl>
    <w:lvl w:ilvl="6" w:tplc="48090001">
      <w:start w:val="1"/>
      <w:numFmt w:val="bullet"/>
      <w:lvlText w:val=""/>
      <w:lvlJc w:val="left"/>
      <w:pPr>
        <w:ind w:left="5760" w:hanging="360"/>
      </w:pPr>
      <w:rPr>
        <w:rFonts w:ascii="Symbol" w:hAnsi="Symbol" w:cs="Symbol" w:hint="default"/>
      </w:rPr>
    </w:lvl>
    <w:lvl w:ilvl="7" w:tplc="48090003">
      <w:start w:val="1"/>
      <w:numFmt w:val="bullet"/>
      <w:lvlText w:val="o"/>
      <w:lvlJc w:val="left"/>
      <w:pPr>
        <w:ind w:left="6480" w:hanging="360"/>
      </w:pPr>
      <w:rPr>
        <w:rFonts w:ascii="Courier New" w:hAnsi="Courier New" w:cs="Courier New" w:hint="default"/>
      </w:rPr>
    </w:lvl>
    <w:lvl w:ilvl="8" w:tplc="48090005">
      <w:start w:val="1"/>
      <w:numFmt w:val="bullet"/>
      <w:lvlText w:val=""/>
      <w:lvlJc w:val="left"/>
      <w:pPr>
        <w:ind w:left="7200" w:hanging="360"/>
      </w:pPr>
      <w:rPr>
        <w:rFonts w:ascii="Wingdings" w:hAnsi="Wingdings" w:cs="Wingdings" w:hint="default"/>
      </w:rPr>
    </w:lvl>
  </w:abstractNum>
  <w:abstractNum w:abstractNumId="28">
    <w:nsid w:val="75005694"/>
    <w:multiLevelType w:val="hybridMultilevel"/>
    <w:tmpl w:val="4FDE69FE"/>
    <w:lvl w:ilvl="0" w:tplc="48090001">
      <w:start w:val="1"/>
      <w:numFmt w:val="bullet"/>
      <w:lvlText w:val=""/>
      <w:lvlJc w:val="left"/>
      <w:pPr>
        <w:ind w:left="720" w:hanging="360"/>
      </w:pPr>
      <w:rPr>
        <w:rFonts w:ascii="Symbol" w:hAnsi="Symbol" w:cs="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cs="Wingdings" w:hint="default"/>
      </w:rPr>
    </w:lvl>
    <w:lvl w:ilvl="3" w:tplc="48090001">
      <w:start w:val="1"/>
      <w:numFmt w:val="bullet"/>
      <w:lvlText w:val=""/>
      <w:lvlJc w:val="left"/>
      <w:pPr>
        <w:ind w:left="2880" w:hanging="360"/>
      </w:pPr>
      <w:rPr>
        <w:rFonts w:ascii="Symbol" w:hAnsi="Symbol" w:cs="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cs="Wingdings" w:hint="default"/>
      </w:rPr>
    </w:lvl>
    <w:lvl w:ilvl="6" w:tplc="48090001">
      <w:start w:val="1"/>
      <w:numFmt w:val="bullet"/>
      <w:lvlText w:val=""/>
      <w:lvlJc w:val="left"/>
      <w:pPr>
        <w:ind w:left="5040" w:hanging="360"/>
      </w:pPr>
      <w:rPr>
        <w:rFonts w:ascii="Symbol" w:hAnsi="Symbol" w:cs="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cs="Wingdings" w:hint="default"/>
      </w:rPr>
    </w:lvl>
  </w:abstractNum>
  <w:num w:numId="1">
    <w:abstractNumId w:val="6"/>
  </w:num>
  <w:num w:numId="2">
    <w:abstractNumId w:val="24"/>
  </w:num>
  <w:num w:numId="3">
    <w:abstractNumId w:val="3"/>
  </w:num>
  <w:num w:numId="4">
    <w:abstractNumId w:val="10"/>
  </w:num>
  <w:num w:numId="5">
    <w:abstractNumId w:val="10"/>
  </w:num>
  <w:num w:numId="6">
    <w:abstractNumId w:val="10"/>
  </w:num>
  <w:num w:numId="7">
    <w:abstractNumId w:val="10"/>
  </w:num>
  <w:num w:numId="8">
    <w:abstractNumId w:val="14"/>
  </w:num>
  <w:num w:numId="9">
    <w:abstractNumId w:val="25"/>
  </w:num>
  <w:num w:numId="10">
    <w:abstractNumId w:val="8"/>
  </w:num>
  <w:num w:numId="11">
    <w:abstractNumId w:val="1"/>
  </w:num>
  <w:num w:numId="12">
    <w:abstractNumId w:val="26"/>
  </w:num>
  <w:num w:numId="13">
    <w:abstractNumId w:val="19"/>
  </w:num>
  <w:num w:numId="14">
    <w:abstractNumId w:val="15"/>
  </w:num>
  <w:num w:numId="15">
    <w:abstractNumId w:val="9"/>
  </w:num>
  <w:num w:numId="16">
    <w:abstractNumId w:val="4"/>
  </w:num>
  <w:num w:numId="17">
    <w:abstractNumId w:val="16"/>
  </w:num>
  <w:num w:numId="18">
    <w:abstractNumId w:val="21"/>
  </w:num>
  <w:num w:numId="19">
    <w:abstractNumId w:val="17"/>
  </w:num>
  <w:num w:numId="20">
    <w:abstractNumId w:val="22"/>
  </w:num>
  <w:num w:numId="21">
    <w:abstractNumId w:val="5"/>
  </w:num>
  <w:num w:numId="22">
    <w:abstractNumId w:val="0"/>
  </w:num>
  <w:num w:numId="23">
    <w:abstractNumId w:val="23"/>
  </w:num>
  <w:num w:numId="24">
    <w:abstractNumId w:val="13"/>
  </w:num>
  <w:num w:numId="25">
    <w:abstractNumId w:val="12"/>
  </w:num>
  <w:num w:numId="26">
    <w:abstractNumId w:val="24"/>
  </w:num>
  <w:num w:numId="27">
    <w:abstractNumId w:val="7"/>
  </w:num>
  <w:num w:numId="28">
    <w:abstractNumId w:val="24"/>
    <w:lvlOverride w:ilvl="0">
      <w:startOverride w:val="1"/>
    </w:lvlOverride>
  </w:num>
  <w:num w:numId="29">
    <w:abstractNumId w:val="2"/>
  </w:num>
  <w:num w:numId="30">
    <w:abstractNumId w:val="28"/>
  </w:num>
  <w:num w:numId="31">
    <w:abstractNumId w:val="11"/>
  </w:num>
  <w:num w:numId="32">
    <w:abstractNumId w:val="27"/>
  </w:num>
  <w:num w:numId="33">
    <w:abstractNumId w:val="18"/>
    <w:lvlOverride w:ilvl="0">
      <w:lvl w:ilvl="0">
        <w:numFmt w:val="bullet"/>
        <w:lvlText w:val=""/>
        <w:lvlJc w:val="left"/>
        <w:pPr>
          <w:tabs>
            <w:tab w:val="num" w:pos="720"/>
          </w:tabs>
          <w:ind w:left="720" w:hanging="360"/>
        </w:pPr>
        <w:rPr>
          <w:rFonts w:ascii="Wingdings" w:hAnsi="Wingdings" w:cs="Wingdings" w:hint="default"/>
          <w:sz w:val="20"/>
          <w:szCs w:val="20"/>
        </w:rPr>
      </w:lvl>
    </w:lvlOverride>
  </w:num>
  <w:num w:numId="34">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efaultTabStop w:val="720"/>
  <w:doNotHyphenateCaps/>
  <w:characterSpacingControl w:val="doNotCompress"/>
  <w:doNotValidateAgainstSchema/>
  <w:doNotDemarcateInvalidXml/>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awxfxfs1fvae5ev9prxz5ro2spr2swdeavd&quot;&gt;wee2014-Saved&lt;record-ids&gt;&lt;item&gt;49&lt;/item&gt;&lt;item&gt;138&lt;/item&gt;&lt;item&gt;139&lt;/item&gt;&lt;item&gt;314&lt;/item&gt;&lt;item&gt;450&lt;/item&gt;&lt;item&gt;523&lt;/item&gt;&lt;item&gt;801&lt;/item&gt;&lt;item&gt;852&lt;/item&gt;&lt;item&gt;1097&lt;/item&gt;&lt;item&gt;1098&lt;/item&gt;&lt;item&gt;1102&lt;/item&gt;&lt;item&gt;1103&lt;/item&gt;&lt;item&gt;1129&lt;/item&gt;&lt;item&gt;1170&lt;/item&gt;&lt;item&gt;1171&lt;/item&gt;&lt;item&gt;1172&lt;/item&gt;&lt;item&gt;1173&lt;/item&gt;&lt;item&gt;1379&lt;/item&gt;&lt;item&gt;1408&lt;/item&gt;&lt;item&gt;1416&lt;/item&gt;&lt;/record-ids&gt;&lt;/item&gt;&lt;/Libraries&gt;"/>
  </w:docVars>
  <w:rsids>
    <w:rsidRoot w:val="009303D9"/>
    <w:rsid w:val="00003425"/>
    <w:rsid w:val="00003562"/>
    <w:rsid w:val="00003CA2"/>
    <w:rsid w:val="00004FA8"/>
    <w:rsid w:val="000052D6"/>
    <w:rsid w:val="0000586B"/>
    <w:rsid w:val="00006790"/>
    <w:rsid w:val="00007020"/>
    <w:rsid w:val="000123FE"/>
    <w:rsid w:val="00012AC9"/>
    <w:rsid w:val="000132FC"/>
    <w:rsid w:val="0001560A"/>
    <w:rsid w:val="000175E1"/>
    <w:rsid w:val="000207AD"/>
    <w:rsid w:val="00022450"/>
    <w:rsid w:val="00022BEE"/>
    <w:rsid w:val="00023192"/>
    <w:rsid w:val="00023A86"/>
    <w:rsid w:val="00023E40"/>
    <w:rsid w:val="00034AC3"/>
    <w:rsid w:val="00036244"/>
    <w:rsid w:val="00037477"/>
    <w:rsid w:val="00037C34"/>
    <w:rsid w:val="00037D76"/>
    <w:rsid w:val="00037E02"/>
    <w:rsid w:val="000409B8"/>
    <w:rsid w:val="00040BDE"/>
    <w:rsid w:val="00041240"/>
    <w:rsid w:val="00042313"/>
    <w:rsid w:val="000425EE"/>
    <w:rsid w:val="000457FB"/>
    <w:rsid w:val="000458F2"/>
    <w:rsid w:val="000478B5"/>
    <w:rsid w:val="00051562"/>
    <w:rsid w:val="000524D8"/>
    <w:rsid w:val="00052B43"/>
    <w:rsid w:val="00054F93"/>
    <w:rsid w:val="000554D9"/>
    <w:rsid w:val="00055A8B"/>
    <w:rsid w:val="0005636C"/>
    <w:rsid w:val="00061ECB"/>
    <w:rsid w:val="00062096"/>
    <w:rsid w:val="0006410A"/>
    <w:rsid w:val="00064B29"/>
    <w:rsid w:val="00064DD3"/>
    <w:rsid w:val="0006534C"/>
    <w:rsid w:val="00066096"/>
    <w:rsid w:val="0006679D"/>
    <w:rsid w:val="0007247F"/>
    <w:rsid w:val="00072B8E"/>
    <w:rsid w:val="00072BB4"/>
    <w:rsid w:val="00073A64"/>
    <w:rsid w:val="00074021"/>
    <w:rsid w:val="0007466F"/>
    <w:rsid w:val="00074E00"/>
    <w:rsid w:val="000755E8"/>
    <w:rsid w:val="00075904"/>
    <w:rsid w:val="00076FCE"/>
    <w:rsid w:val="0007797A"/>
    <w:rsid w:val="00077E7A"/>
    <w:rsid w:val="000823C4"/>
    <w:rsid w:val="00085B4B"/>
    <w:rsid w:val="000867BC"/>
    <w:rsid w:val="00091BDF"/>
    <w:rsid w:val="0009352B"/>
    <w:rsid w:val="00095B26"/>
    <w:rsid w:val="000961B5"/>
    <w:rsid w:val="00096F07"/>
    <w:rsid w:val="000A1786"/>
    <w:rsid w:val="000A387C"/>
    <w:rsid w:val="000A3B05"/>
    <w:rsid w:val="000A61B5"/>
    <w:rsid w:val="000A69B7"/>
    <w:rsid w:val="000A73A4"/>
    <w:rsid w:val="000A7411"/>
    <w:rsid w:val="000A799F"/>
    <w:rsid w:val="000B0E86"/>
    <w:rsid w:val="000B18BC"/>
    <w:rsid w:val="000B2FB1"/>
    <w:rsid w:val="000B4A15"/>
    <w:rsid w:val="000B54C5"/>
    <w:rsid w:val="000B5FD4"/>
    <w:rsid w:val="000B7D17"/>
    <w:rsid w:val="000C3959"/>
    <w:rsid w:val="000C3A3F"/>
    <w:rsid w:val="000C3A62"/>
    <w:rsid w:val="000C5667"/>
    <w:rsid w:val="000C5D2E"/>
    <w:rsid w:val="000D0A4F"/>
    <w:rsid w:val="000D1804"/>
    <w:rsid w:val="000D1C58"/>
    <w:rsid w:val="000D3EBA"/>
    <w:rsid w:val="000D4BCE"/>
    <w:rsid w:val="000D500E"/>
    <w:rsid w:val="000D5AC7"/>
    <w:rsid w:val="000E06A7"/>
    <w:rsid w:val="000E1AA8"/>
    <w:rsid w:val="000E4D99"/>
    <w:rsid w:val="000E4DC0"/>
    <w:rsid w:val="000E5B02"/>
    <w:rsid w:val="000F06A7"/>
    <w:rsid w:val="000F10D5"/>
    <w:rsid w:val="000F3458"/>
    <w:rsid w:val="000F382A"/>
    <w:rsid w:val="000F38EF"/>
    <w:rsid w:val="000F3CDB"/>
    <w:rsid w:val="000F4937"/>
    <w:rsid w:val="000F5196"/>
    <w:rsid w:val="000F53F8"/>
    <w:rsid w:val="000F5624"/>
    <w:rsid w:val="000F60E7"/>
    <w:rsid w:val="000F7BA2"/>
    <w:rsid w:val="00100F74"/>
    <w:rsid w:val="0010185D"/>
    <w:rsid w:val="0010207B"/>
    <w:rsid w:val="00102CD1"/>
    <w:rsid w:val="001037BE"/>
    <w:rsid w:val="00106EB6"/>
    <w:rsid w:val="0010749A"/>
    <w:rsid w:val="001103B9"/>
    <w:rsid w:val="00111FC1"/>
    <w:rsid w:val="00112C44"/>
    <w:rsid w:val="00114616"/>
    <w:rsid w:val="00115F73"/>
    <w:rsid w:val="0011607A"/>
    <w:rsid w:val="0011731E"/>
    <w:rsid w:val="001178E5"/>
    <w:rsid w:val="00117BC8"/>
    <w:rsid w:val="00117EA7"/>
    <w:rsid w:val="001202CC"/>
    <w:rsid w:val="00123E97"/>
    <w:rsid w:val="0012445F"/>
    <w:rsid w:val="00127606"/>
    <w:rsid w:val="00130E3E"/>
    <w:rsid w:val="00131C7A"/>
    <w:rsid w:val="00132B57"/>
    <w:rsid w:val="001337E0"/>
    <w:rsid w:val="00135CD6"/>
    <w:rsid w:val="001365E2"/>
    <w:rsid w:val="00137854"/>
    <w:rsid w:val="00141621"/>
    <w:rsid w:val="001423D3"/>
    <w:rsid w:val="00145E0E"/>
    <w:rsid w:val="00146BC4"/>
    <w:rsid w:val="00154A22"/>
    <w:rsid w:val="00154F08"/>
    <w:rsid w:val="0015543A"/>
    <w:rsid w:val="001557BF"/>
    <w:rsid w:val="0015696E"/>
    <w:rsid w:val="00156ADF"/>
    <w:rsid w:val="00156E83"/>
    <w:rsid w:val="0016093C"/>
    <w:rsid w:val="00162997"/>
    <w:rsid w:val="001637EA"/>
    <w:rsid w:val="00163D5B"/>
    <w:rsid w:val="00163F51"/>
    <w:rsid w:val="001645FC"/>
    <w:rsid w:val="00170407"/>
    <w:rsid w:val="00170ACA"/>
    <w:rsid w:val="001718EB"/>
    <w:rsid w:val="001750A5"/>
    <w:rsid w:val="00175F73"/>
    <w:rsid w:val="00176507"/>
    <w:rsid w:val="001770FB"/>
    <w:rsid w:val="00177FAA"/>
    <w:rsid w:val="001805F2"/>
    <w:rsid w:val="0018196E"/>
    <w:rsid w:val="001836D4"/>
    <w:rsid w:val="001845EF"/>
    <w:rsid w:val="00184D40"/>
    <w:rsid w:val="001855DF"/>
    <w:rsid w:val="00185B54"/>
    <w:rsid w:val="00185C6B"/>
    <w:rsid w:val="00191831"/>
    <w:rsid w:val="00192047"/>
    <w:rsid w:val="00193DF6"/>
    <w:rsid w:val="0019428F"/>
    <w:rsid w:val="00196712"/>
    <w:rsid w:val="00197C42"/>
    <w:rsid w:val="001A2B10"/>
    <w:rsid w:val="001A352E"/>
    <w:rsid w:val="001A3F33"/>
    <w:rsid w:val="001A5508"/>
    <w:rsid w:val="001A74F7"/>
    <w:rsid w:val="001B0134"/>
    <w:rsid w:val="001B020C"/>
    <w:rsid w:val="001B07A4"/>
    <w:rsid w:val="001B1E84"/>
    <w:rsid w:val="001B415E"/>
    <w:rsid w:val="001B4791"/>
    <w:rsid w:val="001B47F7"/>
    <w:rsid w:val="001B5CB7"/>
    <w:rsid w:val="001B6695"/>
    <w:rsid w:val="001B6DA1"/>
    <w:rsid w:val="001B7EE1"/>
    <w:rsid w:val="001C1C2E"/>
    <w:rsid w:val="001C1F44"/>
    <w:rsid w:val="001C6035"/>
    <w:rsid w:val="001C627F"/>
    <w:rsid w:val="001C6907"/>
    <w:rsid w:val="001C7653"/>
    <w:rsid w:val="001C7905"/>
    <w:rsid w:val="001C7DBF"/>
    <w:rsid w:val="001D1840"/>
    <w:rsid w:val="001D1F9B"/>
    <w:rsid w:val="001D33AD"/>
    <w:rsid w:val="001D3664"/>
    <w:rsid w:val="001D616E"/>
    <w:rsid w:val="001D6B63"/>
    <w:rsid w:val="001D6D10"/>
    <w:rsid w:val="001E10EB"/>
    <w:rsid w:val="001E3BD6"/>
    <w:rsid w:val="001E448E"/>
    <w:rsid w:val="001E4F5C"/>
    <w:rsid w:val="001E510C"/>
    <w:rsid w:val="001F092D"/>
    <w:rsid w:val="001F0D79"/>
    <w:rsid w:val="001F0E1F"/>
    <w:rsid w:val="001F12D3"/>
    <w:rsid w:val="001F25D5"/>
    <w:rsid w:val="001F2B98"/>
    <w:rsid w:val="001F341C"/>
    <w:rsid w:val="001F3FB6"/>
    <w:rsid w:val="001F4375"/>
    <w:rsid w:val="001F5625"/>
    <w:rsid w:val="001F6337"/>
    <w:rsid w:val="001F64E5"/>
    <w:rsid w:val="001F7450"/>
    <w:rsid w:val="001F78AD"/>
    <w:rsid w:val="00200443"/>
    <w:rsid w:val="00200A02"/>
    <w:rsid w:val="00200B4A"/>
    <w:rsid w:val="002020A0"/>
    <w:rsid w:val="002036CB"/>
    <w:rsid w:val="00203B49"/>
    <w:rsid w:val="00206346"/>
    <w:rsid w:val="0020642F"/>
    <w:rsid w:val="00211333"/>
    <w:rsid w:val="00211377"/>
    <w:rsid w:val="00211C5A"/>
    <w:rsid w:val="002159D5"/>
    <w:rsid w:val="0021614D"/>
    <w:rsid w:val="0022040A"/>
    <w:rsid w:val="00221245"/>
    <w:rsid w:val="00221B58"/>
    <w:rsid w:val="002233C9"/>
    <w:rsid w:val="00224E57"/>
    <w:rsid w:val="002254A9"/>
    <w:rsid w:val="00225DFA"/>
    <w:rsid w:val="00227031"/>
    <w:rsid w:val="0023322F"/>
    <w:rsid w:val="00233AC9"/>
    <w:rsid w:val="00233B12"/>
    <w:rsid w:val="00234CC7"/>
    <w:rsid w:val="00235999"/>
    <w:rsid w:val="00236259"/>
    <w:rsid w:val="0023665C"/>
    <w:rsid w:val="00236936"/>
    <w:rsid w:val="00236B4D"/>
    <w:rsid w:val="0023760D"/>
    <w:rsid w:val="00237E58"/>
    <w:rsid w:val="0024041B"/>
    <w:rsid w:val="002407D7"/>
    <w:rsid w:val="002422ED"/>
    <w:rsid w:val="0024297C"/>
    <w:rsid w:val="00243578"/>
    <w:rsid w:val="0024362E"/>
    <w:rsid w:val="00244090"/>
    <w:rsid w:val="00244888"/>
    <w:rsid w:val="00247AC2"/>
    <w:rsid w:val="00251963"/>
    <w:rsid w:val="0026029F"/>
    <w:rsid w:val="00260352"/>
    <w:rsid w:val="00263188"/>
    <w:rsid w:val="0026381E"/>
    <w:rsid w:val="00263CCD"/>
    <w:rsid w:val="00263E4E"/>
    <w:rsid w:val="00265408"/>
    <w:rsid w:val="002654AA"/>
    <w:rsid w:val="00267C4A"/>
    <w:rsid w:val="00267CEC"/>
    <w:rsid w:val="00270C87"/>
    <w:rsid w:val="00271130"/>
    <w:rsid w:val="002715A0"/>
    <w:rsid w:val="002727D2"/>
    <w:rsid w:val="002727D8"/>
    <w:rsid w:val="002732DB"/>
    <w:rsid w:val="0027377D"/>
    <w:rsid w:val="00275C05"/>
    <w:rsid w:val="002770C8"/>
    <w:rsid w:val="002772B5"/>
    <w:rsid w:val="002774AC"/>
    <w:rsid w:val="0027769B"/>
    <w:rsid w:val="00280D4A"/>
    <w:rsid w:val="00281169"/>
    <w:rsid w:val="00285915"/>
    <w:rsid w:val="00285DC5"/>
    <w:rsid w:val="00285E69"/>
    <w:rsid w:val="00287BAE"/>
    <w:rsid w:val="0029226D"/>
    <w:rsid w:val="0029344A"/>
    <w:rsid w:val="00295A14"/>
    <w:rsid w:val="00297BF1"/>
    <w:rsid w:val="00297CC0"/>
    <w:rsid w:val="002A0646"/>
    <w:rsid w:val="002A0C9C"/>
    <w:rsid w:val="002A2B3C"/>
    <w:rsid w:val="002A668F"/>
    <w:rsid w:val="002A7287"/>
    <w:rsid w:val="002B6EED"/>
    <w:rsid w:val="002B6F72"/>
    <w:rsid w:val="002C0B6C"/>
    <w:rsid w:val="002C5ADF"/>
    <w:rsid w:val="002C621E"/>
    <w:rsid w:val="002D0829"/>
    <w:rsid w:val="002D37D5"/>
    <w:rsid w:val="002D3F44"/>
    <w:rsid w:val="002D4316"/>
    <w:rsid w:val="002D5D24"/>
    <w:rsid w:val="002D5DD3"/>
    <w:rsid w:val="002D657C"/>
    <w:rsid w:val="002D6A37"/>
    <w:rsid w:val="002E1350"/>
    <w:rsid w:val="002E1692"/>
    <w:rsid w:val="002E2530"/>
    <w:rsid w:val="002E2685"/>
    <w:rsid w:val="002E4AB2"/>
    <w:rsid w:val="002E501C"/>
    <w:rsid w:val="002E5260"/>
    <w:rsid w:val="002E5785"/>
    <w:rsid w:val="002E59A0"/>
    <w:rsid w:val="002F0A00"/>
    <w:rsid w:val="002F0CFE"/>
    <w:rsid w:val="002F0F0B"/>
    <w:rsid w:val="002F1A62"/>
    <w:rsid w:val="002F255C"/>
    <w:rsid w:val="002F28F1"/>
    <w:rsid w:val="002F37EF"/>
    <w:rsid w:val="002F4821"/>
    <w:rsid w:val="002F4B58"/>
    <w:rsid w:val="002F5EFD"/>
    <w:rsid w:val="0030039F"/>
    <w:rsid w:val="00300BBE"/>
    <w:rsid w:val="00300CA6"/>
    <w:rsid w:val="00307688"/>
    <w:rsid w:val="0031121A"/>
    <w:rsid w:val="00312AF8"/>
    <w:rsid w:val="00314280"/>
    <w:rsid w:val="00315553"/>
    <w:rsid w:val="0032078A"/>
    <w:rsid w:val="00323108"/>
    <w:rsid w:val="003243F0"/>
    <w:rsid w:val="00324B59"/>
    <w:rsid w:val="00324DDE"/>
    <w:rsid w:val="00326A7E"/>
    <w:rsid w:val="00330651"/>
    <w:rsid w:val="00331085"/>
    <w:rsid w:val="0033153E"/>
    <w:rsid w:val="00333C5B"/>
    <w:rsid w:val="0033530A"/>
    <w:rsid w:val="003358DD"/>
    <w:rsid w:val="003377D4"/>
    <w:rsid w:val="00337A5F"/>
    <w:rsid w:val="0034063F"/>
    <w:rsid w:val="0034484E"/>
    <w:rsid w:val="003471AB"/>
    <w:rsid w:val="00347408"/>
    <w:rsid w:val="00347F0C"/>
    <w:rsid w:val="00350134"/>
    <w:rsid w:val="00352569"/>
    <w:rsid w:val="003528B5"/>
    <w:rsid w:val="0035314F"/>
    <w:rsid w:val="003537C6"/>
    <w:rsid w:val="00353F5D"/>
    <w:rsid w:val="00354097"/>
    <w:rsid w:val="00354379"/>
    <w:rsid w:val="00355323"/>
    <w:rsid w:val="003565E1"/>
    <w:rsid w:val="00360843"/>
    <w:rsid w:val="003613E9"/>
    <w:rsid w:val="00362B39"/>
    <w:rsid w:val="00363248"/>
    <w:rsid w:val="00364F28"/>
    <w:rsid w:val="0036678E"/>
    <w:rsid w:val="00366DBE"/>
    <w:rsid w:val="00367767"/>
    <w:rsid w:val="00367F78"/>
    <w:rsid w:val="00371274"/>
    <w:rsid w:val="00372938"/>
    <w:rsid w:val="003732F2"/>
    <w:rsid w:val="00375051"/>
    <w:rsid w:val="00376120"/>
    <w:rsid w:val="00380182"/>
    <w:rsid w:val="00380738"/>
    <w:rsid w:val="00380FA2"/>
    <w:rsid w:val="00382052"/>
    <w:rsid w:val="003873F9"/>
    <w:rsid w:val="003903E3"/>
    <w:rsid w:val="0039089A"/>
    <w:rsid w:val="00391A50"/>
    <w:rsid w:val="00394602"/>
    <w:rsid w:val="00394E56"/>
    <w:rsid w:val="003952D6"/>
    <w:rsid w:val="003A2C9F"/>
    <w:rsid w:val="003A54B9"/>
    <w:rsid w:val="003A58CF"/>
    <w:rsid w:val="003A6781"/>
    <w:rsid w:val="003B5FD5"/>
    <w:rsid w:val="003B6002"/>
    <w:rsid w:val="003B6B71"/>
    <w:rsid w:val="003B7217"/>
    <w:rsid w:val="003C0E33"/>
    <w:rsid w:val="003C2729"/>
    <w:rsid w:val="003C2EE1"/>
    <w:rsid w:val="003C7151"/>
    <w:rsid w:val="003D0A5C"/>
    <w:rsid w:val="003D4E7C"/>
    <w:rsid w:val="003D4E89"/>
    <w:rsid w:val="003D5F63"/>
    <w:rsid w:val="003D7938"/>
    <w:rsid w:val="003E062F"/>
    <w:rsid w:val="003E0AA8"/>
    <w:rsid w:val="003E1810"/>
    <w:rsid w:val="003E1FD5"/>
    <w:rsid w:val="003E2365"/>
    <w:rsid w:val="003E322D"/>
    <w:rsid w:val="003E6D8B"/>
    <w:rsid w:val="003F07DC"/>
    <w:rsid w:val="003F0B0A"/>
    <w:rsid w:val="003F1752"/>
    <w:rsid w:val="003F1D44"/>
    <w:rsid w:val="003F35BE"/>
    <w:rsid w:val="003F6170"/>
    <w:rsid w:val="003F6C4D"/>
    <w:rsid w:val="003F74E9"/>
    <w:rsid w:val="003F756E"/>
    <w:rsid w:val="00403316"/>
    <w:rsid w:val="00403EDB"/>
    <w:rsid w:val="00404811"/>
    <w:rsid w:val="0040744F"/>
    <w:rsid w:val="00410236"/>
    <w:rsid w:val="004109C8"/>
    <w:rsid w:val="00412B43"/>
    <w:rsid w:val="00413267"/>
    <w:rsid w:val="0041666D"/>
    <w:rsid w:val="00420E45"/>
    <w:rsid w:val="00421C4D"/>
    <w:rsid w:val="00422545"/>
    <w:rsid w:val="0042511A"/>
    <w:rsid w:val="00427BA4"/>
    <w:rsid w:val="00430B77"/>
    <w:rsid w:val="00430C20"/>
    <w:rsid w:val="00431A17"/>
    <w:rsid w:val="00432DDF"/>
    <w:rsid w:val="0043524C"/>
    <w:rsid w:val="00440615"/>
    <w:rsid w:val="00441A9C"/>
    <w:rsid w:val="00441F2A"/>
    <w:rsid w:val="0044644E"/>
    <w:rsid w:val="00446B76"/>
    <w:rsid w:val="00446F54"/>
    <w:rsid w:val="004474CD"/>
    <w:rsid w:val="00450749"/>
    <w:rsid w:val="00451696"/>
    <w:rsid w:val="004528AD"/>
    <w:rsid w:val="00452A5D"/>
    <w:rsid w:val="00452B30"/>
    <w:rsid w:val="00452BB9"/>
    <w:rsid w:val="00454685"/>
    <w:rsid w:val="00454A9A"/>
    <w:rsid w:val="00455882"/>
    <w:rsid w:val="004565E5"/>
    <w:rsid w:val="00456818"/>
    <w:rsid w:val="00457118"/>
    <w:rsid w:val="004573B4"/>
    <w:rsid w:val="00460D30"/>
    <w:rsid w:val="00463221"/>
    <w:rsid w:val="00464DED"/>
    <w:rsid w:val="004656C4"/>
    <w:rsid w:val="004658B8"/>
    <w:rsid w:val="00470B49"/>
    <w:rsid w:val="004711EB"/>
    <w:rsid w:val="00472B0D"/>
    <w:rsid w:val="00472CBC"/>
    <w:rsid w:val="0047342E"/>
    <w:rsid w:val="004743BF"/>
    <w:rsid w:val="004744A6"/>
    <w:rsid w:val="00474AD4"/>
    <w:rsid w:val="00480626"/>
    <w:rsid w:val="00480A7F"/>
    <w:rsid w:val="00480D78"/>
    <w:rsid w:val="00483038"/>
    <w:rsid w:val="004838D9"/>
    <w:rsid w:val="0048606B"/>
    <w:rsid w:val="00490B0D"/>
    <w:rsid w:val="00490EDB"/>
    <w:rsid w:val="00491350"/>
    <w:rsid w:val="00491C30"/>
    <w:rsid w:val="0049276A"/>
    <w:rsid w:val="00493BDE"/>
    <w:rsid w:val="00495992"/>
    <w:rsid w:val="00496032"/>
    <w:rsid w:val="004A04FD"/>
    <w:rsid w:val="004A654B"/>
    <w:rsid w:val="004A6D2F"/>
    <w:rsid w:val="004A7CA7"/>
    <w:rsid w:val="004B06D2"/>
    <w:rsid w:val="004B1F48"/>
    <w:rsid w:val="004B32F5"/>
    <w:rsid w:val="004B42D1"/>
    <w:rsid w:val="004B7898"/>
    <w:rsid w:val="004C051A"/>
    <w:rsid w:val="004C0D6A"/>
    <w:rsid w:val="004C1801"/>
    <w:rsid w:val="004C1E1D"/>
    <w:rsid w:val="004C305F"/>
    <w:rsid w:val="004C36A2"/>
    <w:rsid w:val="004C3F59"/>
    <w:rsid w:val="004C4269"/>
    <w:rsid w:val="004C468B"/>
    <w:rsid w:val="004C5B68"/>
    <w:rsid w:val="004C6E93"/>
    <w:rsid w:val="004C7253"/>
    <w:rsid w:val="004C77F2"/>
    <w:rsid w:val="004D0C95"/>
    <w:rsid w:val="004D2A39"/>
    <w:rsid w:val="004D3084"/>
    <w:rsid w:val="004D3228"/>
    <w:rsid w:val="004D4722"/>
    <w:rsid w:val="004D4BD8"/>
    <w:rsid w:val="004E023E"/>
    <w:rsid w:val="004E028F"/>
    <w:rsid w:val="004E349B"/>
    <w:rsid w:val="004E469F"/>
    <w:rsid w:val="004E5CCE"/>
    <w:rsid w:val="004E5F08"/>
    <w:rsid w:val="004E79F7"/>
    <w:rsid w:val="004F0AB3"/>
    <w:rsid w:val="004F2CF5"/>
    <w:rsid w:val="004F36AB"/>
    <w:rsid w:val="004F4555"/>
    <w:rsid w:val="004F4CE1"/>
    <w:rsid w:val="004F75DE"/>
    <w:rsid w:val="0050098F"/>
    <w:rsid w:val="00501EF7"/>
    <w:rsid w:val="00503265"/>
    <w:rsid w:val="00504574"/>
    <w:rsid w:val="00504B38"/>
    <w:rsid w:val="00504D83"/>
    <w:rsid w:val="00505322"/>
    <w:rsid w:val="00505C19"/>
    <w:rsid w:val="00507631"/>
    <w:rsid w:val="00510FB3"/>
    <w:rsid w:val="005122F6"/>
    <w:rsid w:val="0051325E"/>
    <w:rsid w:val="00514B89"/>
    <w:rsid w:val="00514EAB"/>
    <w:rsid w:val="00520BF1"/>
    <w:rsid w:val="00521238"/>
    <w:rsid w:val="00522F21"/>
    <w:rsid w:val="005242EE"/>
    <w:rsid w:val="00524505"/>
    <w:rsid w:val="00527687"/>
    <w:rsid w:val="00527C4C"/>
    <w:rsid w:val="00531FC5"/>
    <w:rsid w:val="005320F4"/>
    <w:rsid w:val="00534B81"/>
    <w:rsid w:val="00536B50"/>
    <w:rsid w:val="0054214A"/>
    <w:rsid w:val="00543468"/>
    <w:rsid w:val="00543A8E"/>
    <w:rsid w:val="005440E5"/>
    <w:rsid w:val="005457EF"/>
    <w:rsid w:val="00545E2C"/>
    <w:rsid w:val="00550135"/>
    <w:rsid w:val="00550A44"/>
    <w:rsid w:val="00550F8D"/>
    <w:rsid w:val="005521DF"/>
    <w:rsid w:val="00552B9A"/>
    <w:rsid w:val="00553259"/>
    <w:rsid w:val="005535BD"/>
    <w:rsid w:val="005553C0"/>
    <w:rsid w:val="00555484"/>
    <w:rsid w:val="0055573F"/>
    <w:rsid w:val="00556373"/>
    <w:rsid w:val="0055711B"/>
    <w:rsid w:val="00560377"/>
    <w:rsid w:val="00560946"/>
    <w:rsid w:val="00560AC2"/>
    <w:rsid w:val="00560C60"/>
    <w:rsid w:val="00560E34"/>
    <w:rsid w:val="0056170E"/>
    <w:rsid w:val="00562038"/>
    <w:rsid w:val="0056239D"/>
    <w:rsid w:val="005629DA"/>
    <w:rsid w:val="005629E0"/>
    <w:rsid w:val="00565885"/>
    <w:rsid w:val="00565ACB"/>
    <w:rsid w:val="0056710C"/>
    <w:rsid w:val="00571AB9"/>
    <w:rsid w:val="00573242"/>
    <w:rsid w:val="0057360D"/>
    <w:rsid w:val="0057372B"/>
    <w:rsid w:val="00573A31"/>
    <w:rsid w:val="00573ECD"/>
    <w:rsid w:val="0057466B"/>
    <w:rsid w:val="00574B47"/>
    <w:rsid w:val="00576000"/>
    <w:rsid w:val="00577716"/>
    <w:rsid w:val="00577CA0"/>
    <w:rsid w:val="00580F70"/>
    <w:rsid w:val="00581468"/>
    <w:rsid w:val="00587283"/>
    <w:rsid w:val="005901A3"/>
    <w:rsid w:val="0059232E"/>
    <w:rsid w:val="005927AA"/>
    <w:rsid w:val="00592F67"/>
    <w:rsid w:val="005933F6"/>
    <w:rsid w:val="00593FE4"/>
    <w:rsid w:val="00595B07"/>
    <w:rsid w:val="005A0659"/>
    <w:rsid w:val="005A32F7"/>
    <w:rsid w:val="005A39DB"/>
    <w:rsid w:val="005A63FD"/>
    <w:rsid w:val="005A6A91"/>
    <w:rsid w:val="005A6CEA"/>
    <w:rsid w:val="005A6D55"/>
    <w:rsid w:val="005A6F9F"/>
    <w:rsid w:val="005A7038"/>
    <w:rsid w:val="005A7188"/>
    <w:rsid w:val="005A74AF"/>
    <w:rsid w:val="005A79A0"/>
    <w:rsid w:val="005B062D"/>
    <w:rsid w:val="005B1C45"/>
    <w:rsid w:val="005B1DF2"/>
    <w:rsid w:val="005B3EC9"/>
    <w:rsid w:val="005B520E"/>
    <w:rsid w:val="005B68A9"/>
    <w:rsid w:val="005B7929"/>
    <w:rsid w:val="005B7C54"/>
    <w:rsid w:val="005B7DC9"/>
    <w:rsid w:val="005C4347"/>
    <w:rsid w:val="005C781A"/>
    <w:rsid w:val="005D0542"/>
    <w:rsid w:val="005D1DE6"/>
    <w:rsid w:val="005D2C32"/>
    <w:rsid w:val="005D39CC"/>
    <w:rsid w:val="005D44F6"/>
    <w:rsid w:val="005D504B"/>
    <w:rsid w:val="005D604E"/>
    <w:rsid w:val="005D6945"/>
    <w:rsid w:val="005D6A0C"/>
    <w:rsid w:val="005D78D8"/>
    <w:rsid w:val="005E2B74"/>
    <w:rsid w:val="005E4CAA"/>
    <w:rsid w:val="005E5A14"/>
    <w:rsid w:val="005F1033"/>
    <w:rsid w:val="005F17DE"/>
    <w:rsid w:val="006021AA"/>
    <w:rsid w:val="00603D63"/>
    <w:rsid w:val="00606FEF"/>
    <w:rsid w:val="00607D5D"/>
    <w:rsid w:val="00611732"/>
    <w:rsid w:val="0061177B"/>
    <w:rsid w:val="00612BCB"/>
    <w:rsid w:val="00612BD7"/>
    <w:rsid w:val="006135CF"/>
    <w:rsid w:val="00614AB0"/>
    <w:rsid w:val="0061564D"/>
    <w:rsid w:val="006157BE"/>
    <w:rsid w:val="00616670"/>
    <w:rsid w:val="00616E44"/>
    <w:rsid w:val="006172CA"/>
    <w:rsid w:val="0061771F"/>
    <w:rsid w:val="00620E9E"/>
    <w:rsid w:val="00622459"/>
    <w:rsid w:val="006226C3"/>
    <w:rsid w:val="006227D7"/>
    <w:rsid w:val="00623EA3"/>
    <w:rsid w:val="00624843"/>
    <w:rsid w:val="0062570E"/>
    <w:rsid w:val="006301C1"/>
    <w:rsid w:val="00630D57"/>
    <w:rsid w:val="006343F2"/>
    <w:rsid w:val="00636502"/>
    <w:rsid w:val="00637BD7"/>
    <w:rsid w:val="00637C5D"/>
    <w:rsid w:val="00643478"/>
    <w:rsid w:val="00644581"/>
    <w:rsid w:val="00646349"/>
    <w:rsid w:val="00647E43"/>
    <w:rsid w:val="006505A0"/>
    <w:rsid w:val="00652713"/>
    <w:rsid w:val="0065312C"/>
    <w:rsid w:val="0065404A"/>
    <w:rsid w:val="00654C36"/>
    <w:rsid w:val="00655A30"/>
    <w:rsid w:val="006569DE"/>
    <w:rsid w:val="0065735E"/>
    <w:rsid w:val="006578AD"/>
    <w:rsid w:val="0066007B"/>
    <w:rsid w:val="00660FED"/>
    <w:rsid w:val="0066207A"/>
    <w:rsid w:val="00662392"/>
    <w:rsid w:val="00663AEE"/>
    <w:rsid w:val="0066511C"/>
    <w:rsid w:val="00665495"/>
    <w:rsid w:val="006672A7"/>
    <w:rsid w:val="006672BC"/>
    <w:rsid w:val="00670717"/>
    <w:rsid w:val="00670D77"/>
    <w:rsid w:val="00671182"/>
    <w:rsid w:val="0067188C"/>
    <w:rsid w:val="006720CA"/>
    <w:rsid w:val="006746DD"/>
    <w:rsid w:val="006758C7"/>
    <w:rsid w:val="00675C42"/>
    <w:rsid w:val="0067719A"/>
    <w:rsid w:val="006778FA"/>
    <w:rsid w:val="00680A3A"/>
    <w:rsid w:val="00680BFB"/>
    <w:rsid w:val="00681285"/>
    <w:rsid w:val="00682361"/>
    <w:rsid w:val="006831FD"/>
    <w:rsid w:val="006840DB"/>
    <w:rsid w:val="0068418C"/>
    <w:rsid w:val="00684512"/>
    <w:rsid w:val="00685AA1"/>
    <w:rsid w:val="00686C43"/>
    <w:rsid w:val="006925B2"/>
    <w:rsid w:val="006931BC"/>
    <w:rsid w:val="00693C5B"/>
    <w:rsid w:val="00693FA5"/>
    <w:rsid w:val="006940C1"/>
    <w:rsid w:val="006940ED"/>
    <w:rsid w:val="00695C5D"/>
    <w:rsid w:val="00696196"/>
    <w:rsid w:val="006A0091"/>
    <w:rsid w:val="006A0167"/>
    <w:rsid w:val="006A039F"/>
    <w:rsid w:val="006A0F9A"/>
    <w:rsid w:val="006A1F35"/>
    <w:rsid w:val="006A2209"/>
    <w:rsid w:val="006A2720"/>
    <w:rsid w:val="006A2830"/>
    <w:rsid w:val="006A6DA0"/>
    <w:rsid w:val="006A72A7"/>
    <w:rsid w:val="006A7F7A"/>
    <w:rsid w:val="006B06D2"/>
    <w:rsid w:val="006B2B85"/>
    <w:rsid w:val="006B3C3D"/>
    <w:rsid w:val="006B5ADD"/>
    <w:rsid w:val="006B5E76"/>
    <w:rsid w:val="006B7AF3"/>
    <w:rsid w:val="006C1168"/>
    <w:rsid w:val="006C122B"/>
    <w:rsid w:val="006C1C79"/>
    <w:rsid w:val="006C2ECE"/>
    <w:rsid w:val="006C4868"/>
    <w:rsid w:val="006C54C0"/>
    <w:rsid w:val="006C5A8E"/>
    <w:rsid w:val="006C7AF5"/>
    <w:rsid w:val="006D4DA4"/>
    <w:rsid w:val="006D59B3"/>
    <w:rsid w:val="006E1158"/>
    <w:rsid w:val="006E1164"/>
    <w:rsid w:val="006E1376"/>
    <w:rsid w:val="006E327C"/>
    <w:rsid w:val="006E33E3"/>
    <w:rsid w:val="006E3F74"/>
    <w:rsid w:val="006E4472"/>
    <w:rsid w:val="006E45CD"/>
    <w:rsid w:val="006E4983"/>
    <w:rsid w:val="006E4ABC"/>
    <w:rsid w:val="006E687D"/>
    <w:rsid w:val="006E6ED7"/>
    <w:rsid w:val="006F06C5"/>
    <w:rsid w:val="006F1310"/>
    <w:rsid w:val="006F4C2D"/>
    <w:rsid w:val="006F62E5"/>
    <w:rsid w:val="006F646E"/>
    <w:rsid w:val="006F6754"/>
    <w:rsid w:val="006F6884"/>
    <w:rsid w:val="006F7FE7"/>
    <w:rsid w:val="00700C0F"/>
    <w:rsid w:val="00701A07"/>
    <w:rsid w:val="00702699"/>
    <w:rsid w:val="00702C67"/>
    <w:rsid w:val="00703E9F"/>
    <w:rsid w:val="0070506D"/>
    <w:rsid w:val="0070515E"/>
    <w:rsid w:val="00706A3B"/>
    <w:rsid w:val="00707C0E"/>
    <w:rsid w:val="00712784"/>
    <w:rsid w:val="00712B2C"/>
    <w:rsid w:val="00712CD1"/>
    <w:rsid w:val="007142C3"/>
    <w:rsid w:val="00715C6C"/>
    <w:rsid w:val="007171B1"/>
    <w:rsid w:val="00717BF7"/>
    <w:rsid w:val="00721F08"/>
    <w:rsid w:val="00722E16"/>
    <w:rsid w:val="00727977"/>
    <w:rsid w:val="00727C7A"/>
    <w:rsid w:val="007303F8"/>
    <w:rsid w:val="00730740"/>
    <w:rsid w:val="00731B1C"/>
    <w:rsid w:val="00732DC7"/>
    <w:rsid w:val="0073418E"/>
    <w:rsid w:val="00735132"/>
    <w:rsid w:val="0074276E"/>
    <w:rsid w:val="00743A17"/>
    <w:rsid w:val="0074447C"/>
    <w:rsid w:val="0074488C"/>
    <w:rsid w:val="00745579"/>
    <w:rsid w:val="00745A54"/>
    <w:rsid w:val="00745EA8"/>
    <w:rsid w:val="00745F8F"/>
    <w:rsid w:val="0074752D"/>
    <w:rsid w:val="00750578"/>
    <w:rsid w:val="00752DD9"/>
    <w:rsid w:val="00754CEA"/>
    <w:rsid w:val="00762870"/>
    <w:rsid w:val="007634EF"/>
    <w:rsid w:val="007639E3"/>
    <w:rsid w:val="0077094B"/>
    <w:rsid w:val="00770ED9"/>
    <w:rsid w:val="00771B88"/>
    <w:rsid w:val="007721ED"/>
    <w:rsid w:val="007740FA"/>
    <w:rsid w:val="0077631C"/>
    <w:rsid w:val="00776D40"/>
    <w:rsid w:val="00777984"/>
    <w:rsid w:val="007779A8"/>
    <w:rsid w:val="00780B71"/>
    <w:rsid w:val="00782617"/>
    <w:rsid w:val="007856FA"/>
    <w:rsid w:val="007867C1"/>
    <w:rsid w:val="007878AA"/>
    <w:rsid w:val="00792094"/>
    <w:rsid w:val="0079245E"/>
    <w:rsid w:val="007956DC"/>
    <w:rsid w:val="0079757A"/>
    <w:rsid w:val="00797734"/>
    <w:rsid w:val="007A06C1"/>
    <w:rsid w:val="007A09C4"/>
    <w:rsid w:val="007A0A45"/>
    <w:rsid w:val="007A0B00"/>
    <w:rsid w:val="007A0BE5"/>
    <w:rsid w:val="007A11D9"/>
    <w:rsid w:val="007A2442"/>
    <w:rsid w:val="007A2F48"/>
    <w:rsid w:val="007A36CE"/>
    <w:rsid w:val="007A373F"/>
    <w:rsid w:val="007A4981"/>
    <w:rsid w:val="007A4A4E"/>
    <w:rsid w:val="007A568F"/>
    <w:rsid w:val="007A7814"/>
    <w:rsid w:val="007B0F6D"/>
    <w:rsid w:val="007B14C7"/>
    <w:rsid w:val="007B16C3"/>
    <w:rsid w:val="007B3A16"/>
    <w:rsid w:val="007C1824"/>
    <w:rsid w:val="007C21CA"/>
    <w:rsid w:val="007C2DD0"/>
    <w:rsid w:val="007C2FF2"/>
    <w:rsid w:val="007C5E81"/>
    <w:rsid w:val="007C76D6"/>
    <w:rsid w:val="007D167A"/>
    <w:rsid w:val="007D2B1C"/>
    <w:rsid w:val="007D3BA3"/>
    <w:rsid w:val="007D44F5"/>
    <w:rsid w:val="007D483F"/>
    <w:rsid w:val="007D62DF"/>
    <w:rsid w:val="007D667F"/>
    <w:rsid w:val="007D695C"/>
    <w:rsid w:val="007D6E46"/>
    <w:rsid w:val="007D73C4"/>
    <w:rsid w:val="007E0526"/>
    <w:rsid w:val="007E0B28"/>
    <w:rsid w:val="007E6485"/>
    <w:rsid w:val="007E6A6E"/>
    <w:rsid w:val="007F085F"/>
    <w:rsid w:val="007F3B52"/>
    <w:rsid w:val="007F3E18"/>
    <w:rsid w:val="007F422E"/>
    <w:rsid w:val="007F4706"/>
    <w:rsid w:val="007F4AD4"/>
    <w:rsid w:val="007F5D02"/>
    <w:rsid w:val="007F5ED2"/>
    <w:rsid w:val="007F6915"/>
    <w:rsid w:val="007F7E0F"/>
    <w:rsid w:val="0080058B"/>
    <w:rsid w:val="0080324A"/>
    <w:rsid w:val="00804AC6"/>
    <w:rsid w:val="00804AD8"/>
    <w:rsid w:val="0080604B"/>
    <w:rsid w:val="0080621D"/>
    <w:rsid w:val="00807DE4"/>
    <w:rsid w:val="00810022"/>
    <w:rsid w:val="00811A51"/>
    <w:rsid w:val="00812035"/>
    <w:rsid w:val="0081207F"/>
    <w:rsid w:val="00813150"/>
    <w:rsid w:val="0081335D"/>
    <w:rsid w:val="008167F9"/>
    <w:rsid w:val="00820033"/>
    <w:rsid w:val="00821FB5"/>
    <w:rsid w:val="008224DF"/>
    <w:rsid w:val="00825239"/>
    <w:rsid w:val="00825A76"/>
    <w:rsid w:val="00827CF3"/>
    <w:rsid w:val="008304BE"/>
    <w:rsid w:val="00830D11"/>
    <w:rsid w:val="00831251"/>
    <w:rsid w:val="00831FBD"/>
    <w:rsid w:val="008340A3"/>
    <w:rsid w:val="00835548"/>
    <w:rsid w:val="00835D23"/>
    <w:rsid w:val="008360DE"/>
    <w:rsid w:val="00836F37"/>
    <w:rsid w:val="00837AB8"/>
    <w:rsid w:val="0084059D"/>
    <w:rsid w:val="00841978"/>
    <w:rsid w:val="00843F5A"/>
    <w:rsid w:val="00844088"/>
    <w:rsid w:val="008447E3"/>
    <w:rsid w:val="00844C4C"/>
    <w:rsid w:val="008453A6"/>
    <w:rsid w:val="00845B70"/>
    <w:rsid w:val="00846A42"/>
    <w:rsid w:val="008475A1"/>
    <w:rsid w:val="00850885"/>
    <w:rsid w:val="00850E7B"/>
    <w:rsid w:val="00851499"/>
    <w:rsid w:val="0085154A"/>
    <w:rsid w:val="00851CC5"/>
    <w:rsid w:val="00851F75"/>
    <w:rsid w:val="0085331C"/>
    <w:rsid w:val="008533D9"/>
    <w:rsid w:val="00854C6F"/>
    <w:rsid w:val="0085655D"/>
    <w:rsid w:val="00856681"/>
    <w:rsid w:val="008568CD"/>
    <w:rsid w:val="0086022C"/>
    <w:rsid w:val="008602DF"/>
    <w:rsid w:val="00860444"/>
    <w:rsid w:val="00860B40"/>
    <w:rsid w:val="00860C25"/>
    <w:rsid w:val="00860FAD"/>
    <w:rsid w:val="00861A8A"/>
    <w:rsid w:val="00863D3D"/>
    <w:rsid w:val="0086667C"/>
    <w:rsid w:val="00870CB5"/>
    <w:rsid w:val="00871166"/>
    <w:rsid w:val="00872300"/>
    <w:rsid w:val="00872661"/>
    <w:rsid w:val="008744E2"/>
    <w:rsid w:val="0087455B"/>
    <w:rsid w:val="008758D7"/>
    <w:rsid w:val="008763BE"/>
    <w:rsid w:val="00876CF1"/>
    <w:rsid w:val="00876DFB"/>
    <w:rsid w:val="00877A1D"/>
    <w:rsid w:val="00877CB8"/>
    <w:rsid w:val="00881623"/>
    <w:rsid w:val="00882BC3"/>
    <w:rsid w:val="00886A33"/>
    <w:rsid w:val="00886BD1"/>
    <w:rsid w:val="0088735F"/>
    <w:rsid w:val="0088786E"/>
    <w:rsid w:val="00887E6E"/>
    <w:rsid w:val="00890142"/>
    <w:rsid w:val="00890C8A"/>
    <w:rsid w:val="00895495"/>
    <w:rsid w:val="008964C9"/>
    <w:rsid w:val="00896FBF"/>
    <w:rsid w:val="00897BCB"/>
    <w:rsid w:val="008A0B0A"/>
    <w:rsid w:val="008A1B10"/>
    <w:rsid w:val="008A302F"/>
    <w:rsid w:val="008B0B13"/>
    <w:rsid w:val="008B1450"/>
    <w:rsid w:val="008B236D"/>
    <w:rsid w:val="008B3764"/>
    <w:rsid w:val="008B46C0"/>
    <w:rsid w:val="008B5D8C"/>
    <w:rsid w:val="008B62E7"/>
    <w:rsid w:val="008B659C"/>
    <w:rsid w:val="008B72DD"/>
    <w:rsid w:val="008B7C51"/>
    <w:rsid w:val="008C1044"/>
    <w:rsid w:val="008C2276"/>
    <w:rsid w:val="008C28D0"/>
    <w:rsid w:val="008C310B"/>
    <w:rsid w:val="008C35FA"/>
    <w:rsid w:val="008C404B"/>
    <w:rsid w:val="008C5009"/>
    <w:rsid w:val="008C7B77"/>
    <w:rsid w:val="008D049D"/>
    <w:rsid w:val="008D197F"/>
    <w:rsid w:val="008D23AA"/>
    <w:rsid w:val="008D36C5"/>
    <w:rsid w:val="008D39A2"/>
    <w:rsid w:val="008D3B4A"/>
    <w:rsid w:val="008D3CCF"/>
    <w:rsid w:val="008D4699"/>
    <w:rsid w:val="008D4D21"/>
    <w:rsid w:val="008D7D54"/>
    <w:rsid w:val="008E1E5C"/>
    <w:rsid w:val="008E2FD9"/>
    <w:rsid w:val="008E30D2"/>
    <w:rsid w:val="008E69F9"/>
    <w:rsid w:val="008E792C"/>
    <w:rsid w:val="008E792D"/>
    <w:rsid w:val="008F1BBC"/>
    <w:rsid w:val="008F2208"/>
    <w:rsid w:val="008F37E9"/>
    <w:rsid w:val="008F5137"/>
    <w:rsid w:val="008F5FF4"/>
    <w:rsid w:val="008F6268"/>
    <w:rsid w:val="009011C2"/>
    <w:rsid w:val="00901B6C"/>
    <w:rsid w:val="00902605"/>
    <w:rsid w:val="009028E3"/>
    <w:rsid w:val="009037BE"/>
    <w:rsid w:val="009039AF"/>
    <w:rsid w:val="009041A4"/>
    <w:rsid w:val="009056B6"/>
    <w:rsid w:val="00905E8F"/>
    <w:rsid w:val="009074CE"/>
    <w:rsid w:val="00910B07"/>
    <w:rsid w:val="00911E32"/>
    <w:rsid w:val="00913371"/>
    <w:rsid w:val="00913A53"/>
    <w:rsid w:val="00914D2C"/>
    <w:rsid w:val="0091539F"/>
    <w:rsid w:val="00917AE2"/>
    <w:rsid w:val="009210FC"/>
    <w:rsid w:val="00922D4D"/>
    <w:rsid w:val="00924FCE"/>
    <w:rsid w:val="00925B5F"/>
    <w:rsid w:val="00927C1F"/>
    <w:rsid w:val="009303D9"/>
    <w:rsid w:val="00932F88"/>
    <w:rsid w:val="009348D4"/>
    <w:rsid w:val="00936AAE"/>
    <w:rsid w:val="00936E0E"/>
    <w:rsid w:val="00936EF3"/>
    <w:rsid w:val="00936F5B"/>
    <w:rsid w:val="00937432"/>
    <w:rsid w:val="00940DC2"/>
    <w:rsid w:val="00944E25"/>
    <w:rsid w:val="009458A2"/>
    <w:rsid w:val="0094777B"/>
    <w:rsid w:val="00950EB6"/>
    <w:rsid w:val="009511B3"/>
    <w:rsid w:val="009517A6"/>
    <w:rsid w:val="00952D40"/>
    <w:rsid w:val="00952D81"/>
    <w:rsid w:val="00952E0F"/>
    <w:rsid w:val="00954799"/>
    <w:rsid w:val="00956726"/>
    <w:rsid w:val="00956E2F"/>
    <w:rsid w:val="009575C2"/>
    <w:rsid w:val="009576BC"/>
    <w:rsid w:val="009600B1"/>
    <w:rsid w:val="009636A6"/>
    <w:rsid w:val="009643BE"/>
    <w:rsid w:val="00967B44"/>
    <w:rsid w:val="00971F43"/>
    <w:rsid w:val="00974FA1"/>
    <w:rsid w:val="00976C85"/>
    <w:rsid w:val="009777E1"/>
    <w:rsid w:val="00983757"/>
    <w:rsid w:val="0098460E"/>
    <w:rsid w:val="00984682"/>
    <w:rsid w:val="00984F48"/>
    <w:rsid w:val="00985C65"/>
    <w:rsid w:val="00985F43"/>
    <w:rsid w:val="00986ADF"/>
    <w:rsid w:val="0098714F"/>
    <w:rsid w:val="00991C52"/>
    <w:rsid w:val="00991EBA"/>
    <w:rsid w:val="009936A7"/>
    <w:rsid w:val="0099538E"/>
    <w:rsid w:val="00996424"/>
    <w:rsid w:val="0099667E"/>
    <w:rsid w:val="00996A36"/>
    <w:rsid w:val="00996ACC"/>
    <w:rsid w:val="00996C10"/>
    <w:rsid w:val="009976DA"/>
    <w:rsid w:val="00997C6C"/>
    <w:rsid w:val="00997E17"/>
    <w:rsid w:val="009A09ED"/>
    <w:rsid w:val="009A0A6C"/>
    <w:rsid w:val="009A0A6D"/>
    <w:rsid w:val="009A26BA"/>
    <w:rsid w:val="009A33AC"/>
    <w:rsid w:val="009A5C93"/>
    <w:rsid w:val="009A64EF"/>
    <w:rsid w:val="009A6C11"/>
    <w:rsid w:val="009A6FA4"/>
    <w:rsid w:val="009A7C16"/>
    <w:rsid w:val="009B0544"/>
    <w:rsid w:val="009B068B"/>
    <w:rsid w:val="009B2BD7"/>
    <w:rsid w:val="009B3553"/>
    <w:rsid w:val="009B35E7"/>
    <w:rsid w:val="009B4162"/>
    <w:rsid w:val="009B4E76"/>
    <w:rsid w:val="009B553A"/>
    <w:rsid w:val="009B7376"/>
    <w:rsid w:val="009B73A1"/>
    <w:rsid w:val="009C061C"/>
    <w:rsid w:val="009C15CC"/>
    <w:rsid w:val="009C1926"/>
    <w:rsid w:val="009C447A"/>
    <w:rsid w:val="009C5133"/>
    <w:rsid w:val="009C5679"/>
    <w:rsid w:val="009C59BE"/>
    <w:rsid w:val="009C76D0"/>
    <w:rsid w:val="009C7C6C"/>
    <w:rsid w:val="009D1B13"/>
    <w:rsid w:val="009D35AE"/>
    <w:rsid w:val="009D451F"/>
    <w:rsid w:val="009D6517"/>
    <w:rsid w:val="009E0960"/>
    <w:rsid w:val="009E38BE"/>
    <w:rsid w:val="009E4E5B"/>
    <w:rsid w:val="009E5E21"/>
    <w:rsid w:val="009E78D3"/>
    <w:rsid w:val="009E7A28"/>
    <w:rsid w:val="009E7BD3"/>
    <w:rsid w:val="009F0767"/>
    <w:rsid w:val="009F1B02"/>
    <w:rsid w:val="009F1CD5"/>
    <w:rsid w:val="009F3CC0"/>
    <w:rsid w:val="009F6337"/>
    <w:rsid w:val="009F63B9"/>
    <w:rsid w:val="009F7F9B"/>
    <w:rsid w:val="00A028D9"/>
    <w:rsid w:val="00A02EBF"/>
    <w:rsid w:val="00A02F05"/>
    <w:rsid w:val="00A04B73"/>
    <w:rsid w:val="00A05712"/>
    <w:rsid w:val="00A10CCD"/>
    <w:rsid w:val="00A12533"/>
    <w:rsid w:val="00A13F1C"/>
    <w:rsid w:val="00A15939"/>
    <w:rsid w:val="00A20280"/>
    <w:rsid w:val="00A20BD4"/>
    <w:rsid w:val="00A21F37"/>
    <w:rsid w:val="00A228E4"/>
    <w:rsid w:val="00A235EC"/>
    <w:rsid w:val="00A31F02"/>
    <w:rsid w:val="00A31F9F"/>
    <w:rsid w:val="00A32E48"/>
    <w:rsid w:val="00A37AAC"/>
    <w:rsid w:val="00A41BD2"/>
    <w:rsid w:val="00A430C5"/>
    <w:rsid w:val="00A43919"/>
    <w:rsid w:val="00A44B72"/>
    <w:rsid w:val="00A46809"/>
    <w:rsid w:val="00A5158B"/>
    <w:rsid w:val="00A53CB9"/>
    <w:rsid w:val="00A5438E"/>
    <w:rsid w:val="00A5579D"/>
    <w:rsid w:val="00A55F0D"/>
    <w:rsid w:val="00A55FAF"/>
    <w:rsid w:val="00A572BC"/>
    <w:rsid w:val="00A60FA1"/>
    <w:rsid w:val="00A61ECC"/>
    <w:rsid w:val="00A63247"/>
    <w:rsid w:val="00A63DF1"/>
    <w:rsid w:val="00A646DC"/>
    <w:rsid w:val="00A65002"/>
    <w:rsid w:val="00A6728C"/>
    <w:rsid w:val="00A71603"/>
    <w:rsid w:val="00A736BD"/>
    <w:rsid w:val="00A73965"/>
    <w:rsid w:val="00A73996"/>
    <w:rsid w:val="00A74B80"/>
    <w:rsid w:val="00A759D7"/>
    <w:rsid w:val="00A76203"/>
    <w:rsid w:val="00A77638"/>
    <w:rsid w:val="00A80F90"/>
    <w:rsid w:val="00A85C34"/>
    <w:rsid w:val="00A8757C"/>
    <w:rsid w:val="00A9026E"/>
    <w:rsid w:val="00A9039E"/>
    <w:rsid w:val="00A919E8"/>
    <w:rsid w:val="00A943E7"/>
    <w:rsid w:val="00A94926"/>
    <w:rsid w:val="00A95E74"/>
    <w:rsid w:val="00AA1D2A"/>
    <w:rsid w:val="00AA202D"/>
    <w:rsid w:val="00AA2FAC"/>
    <w:rsid w:val="00AA43BC"/>
    <w:rsid w:val="00AA4EAB"/>
    <w:rsid w:val="00AA57BA"/>
    <w:rsid w:val="00AA5EEF"/>
    <w:rsid w:val="00AA6160"/>
    <w:rsid w:val="00AA7DC9"/>
    <w:rsid w:val="00AB05A5"/>
    <w:rsid w:val="00AB0AB4"/>
    <w:rsid w:val="00AB11B7"/>
    <w:rsid w:val="00AB13A7"/>
    <w:rsid w:val="00AB49B6"/>
    <w:rsid w:val="00AB4E8D"/>
    <w:rsid w:val="00AB61FC"/>
    <w:rsid w:val="00AB7381"/>
    <w:rsid w:val="00AB7F01"/>
    <w:rsid w:val="00AC00ED"/>
    <w:rsid w:val="00AC2613"/>
    <w:rsid w:val="00AC4C9E"/>
    <w:rsid w:val="00AC5C39"/>
    <w:rsid w:val="00AC69C5"/>
    <w:rsid w:val="00AC716C"/>
    <w:rsid w:val="00AC7282"/>
    <w:rsid w:val="00AC7E22"/>
    <w:rsid w:val="00AD11FC"/>
    <w:rsid w:val="00AD1F71"/>
    <w:rsid w:val="00AD5E54"/>
    <w:rsid w:val="00AE199B"/>
    <w:rsid w:val="00AE1D89"/>
    <w:rsid w:val="00AE2759"/>
    <w:rsid w:val="00AE2842"/>
    <w:rsid w:val="00AE497D"/>
    <w:rsid w:val="00AE5C24"/>
    <w:rsid w:val="00AE780E"/>
    <w:rsid w:val="00AF02FB"/>
    <w:rsid w:val="00AF1314"/>
    <w:rsid w:val="00AF156A"/>
    <w:rsid w:val="00AF27A4"/>
    <w:rsid w:val="00AF36E9"/>
    <w:rsid w:val="00AF6097"/>
    <w:rsid w:val="00B0084C"/>
    <w:rsid w:val="00B00937"/>
    <w:rsid w:val="00B00A36"/>
    <w:rsid w:val="00B02454"/>
    <w:rsid w:val="00B02873"/>
    <w:rsid w:val="00B0590F"/>
    <w:rsid w:val="00B05B2E"/>
    <w:rsid w:val="00B06B71"/>
    <w:rsid w:val="00B07133"/>
    <w:rsid w:val="00B07C18"/>
    <w:rsid w:val="00B11A60"/>
    <w:rsid w:val="00B11DC0"/>
    <w:rsid w:val="00B12D75"/>
    <w:rsid w:val="00B144C1"/>
    <w:rsid w:val="00B1526E"/>
    <w:rsid w:val="00B159FE"/>
    <w:rsid w:val="00B15AAD"/>
    <w:rsid w:val="00B17BE2"/>
    <w:rsid w:val="00B17E9C"/>
    <w:rsid w:val="00B20577"/>
    <w:rsid w:val="00B212C8"/>
    <w:rsid w:val="00B21E07"/>
    <w:rsid w:val="00B225E2"/>
    <w:rsid w:val="00B22747"/>
    <w:rsid w:val="00B23815"/>
    <w:rsid w:val="00B25374"/>
    <w:rsid w:val="00B255CD"/>
    <w:rsid w:val="00B259E8"/>
    <w:rsid w:val="00B26867"/>
    <w:rsid w:val="00B274BF"/>
    <w:rsid w:val="00B30152"/>
    <w:rsid w:val="00B31397"/>
    <w:rsid w:val="00B33D56"/>
    <w:rsid w:val="00B33FCF"/>
    <w:rsid w:val="00B34A7B"/>
    <w:rsid w:val="00B36864"/>
    <w:rsid w:val="00B36A5C"/>
    <w:rsid w:val="00B37708"/>
    <w:rsid w:val="00B37A23"/>
    <w:rsid w:val="00B41744"/>
    <w:rsid w:val="00B41D5B"/>
    <w:rsid w:val="00B430B7"/>
    <w:rsid w:val="00B43390"/>
    <w:rsid w:val="00B43803"/>
    <w:rsid w:val="00B47412"/>
    <w:rsid w:val="00B47C33"/>
    <w:rsid w:val="00B5213A"/>
    <w:rsid w:val="00B52A59"/>
    <w:rsid w:val="00B54BAF"/>
    <w:rsid w:val="00B55C25"/>
    <w:rsid w:val="00B62167"/>
    <w:rsid w:val="00B62171"/>
    <w:rsid w:val="00B62DD0"/>
    <w:rsid w:val="00B66AFA"/>
    <w:rsid w:val="00B70E54"/>
    <w:rsid w:val="00B71F30"/>
    <w:rsid w:val="00B73D19"/>
    <w:rsid w:val="00B75D6B"/>
    <w:rsid w:val="00B76354"/>
    <w:rsid w:val="00B7656A"/>
    <w:rsid w:val="00B76695"/>
    <w:rsid w:val="00B770D0"/>
    <w:rsid w:val="00B801EB"/>
    <w:rsid w:val="00B809EB"/>
    <w:rsid w:val="00B8339C"/>
    <w:rsid w:val="00B83FFF"/>
    <w:rsid w:val="00B84353"/>
    <w:rsid w:val="00B855CF"/>
    <w:rsid w:val="00B85C36"/>
    <w:rsid w:val="00B85CE5"/>
    <w:rsid w:val="00B86F43"/>
    <w:rsid w:val="00B87067"/>
    <w:rsid w:val="00B8750C"/>
    <w:rsid w:val="00B87983"/>
    <w:rsid w:val="00B87C5F"/>
    <w:rsid w:val="00B9100E"/>
    <w:rsid w:val="00B946E3"/>
    <w:rsid w:val="00B9601C"/>
    <w:rsid w:val="00B96578"/>
    <w:rsid w:val="00BA21E8"/>
    <w:rsid w:val="00BA3D39"/>
    <w:rsid w:val="00BA5611"/>
    <w:rsid w:val="00BA7BC1"/>
    <w:rsid w:val="00BB0D57"/>
    <w:rsid w:val="00BB1401"/>
    <w:rsid w:val="00BB370E"/>
    <w:rsid w:val="00BB491A"/>
    <w:rsid w:val="00BB4B5F"/>
    <w:rsid w:val="00BB509B"/>
    <w:rsid w:val="00BB5B4F"/>
    <w:rsid w:val="00BB6043"/>
    <w:rsid w:val="00BB7C66"/>
    <w:rsid w:val="00BC2123"/>
    <w:rsid w:val="00BC2456"/>
    <w:rsid w:val="00BC3A5C"/>
    <w:rsid w:val="00BC62FC"/>
    <w:rsid w:val="00BC742A"/>
    <w:rsid w:val="00BD074D"/>
    <w:rsid w:val="00BD4C47"/>
    <w:rsid w:val="00BD7D79"/>
    <w:rsid w:val="00BE02F4"/>
    <w:rsid w:val="00BE0A09"/>
    <w:rsid w:val="00BE0F54"/>
    <w:rsid w:val="00BE119E"/>
    <w:rsid w:val="00BE2545"/>
    <w:rsid w:val="00BE3430"/>
    <w:rsid w:val="00BE4224"/>
    <w:rsid w:val="00BE5B18"/>
    <w:rsid w:val="00BE724D"/>
    <w:rsid w:val="00BF11D7"/>
    <w:rsid w:val="00BF187F"/>
    <w:rsid w:val="00BF2164"/>
    <w:rsid w:val="00BF2C49"/>
    <w:rsid w:val="00BF2FEF"/>
    <w:rsid w:val="00BF30C8"/>
    <w:rsid w:val="00BF4DB8"/>
    <w:rsid w:val="00BF635A"/>
    <w:rsid w:val="00C02751"/>
    <w:rsid w:val="00C03076"/>
    <w:rsid w:val="00C030E3"/>
    <w:rsid w:val="00C0616E"/>
    <w:rsid w:val="00C06762"/>
    <w:rsid w:val="00C07112"/>
    <w:rsid w:val="00C07F4E"/>
    <w:rsid w:val="00C10825"/>
    <w:rsid w:val="00C12030"/>
    <w:rsid w:val="00C17B8B"/>
    <w:rsid w:val="00C208CE"/>
    <w:rsid w:val="00C208DA"/>
    <w:rsid w:val="00C20BF8"/>
    <w:rsid w:val="00C20DB5"/>
    <w:rsid w:val="00C22CC1"/>
    <w:rsid w:val="00C25972"/>
    <w:rsid w:val="00C260F9"/>
    <w:rsid w:val="00C26F3F"/>
    <w:rsid w:val="00C277E0"/>
    <w:rsid w:val="00C2790D"/>
    <w:rsid w:val="00C30934"/>
    <w:rsid w:val="00C33E71"/>
    <w:rsid w:val="00C34B24"/>
    <w:rsid w:val="00C35110"/>
    <w:rsid w:val="00C35B62"/>
    <w:rsid w:val="00C35DFE"/>
    <w:rsid w:val="00C374B9"/>
    <w:rsid w:val="00C37750"/>
    <w:rsid w:val="00C42039"/>
    <w:rsid w:val="00C43DEE"/>
    <w:rsid w:val="00C447AA"/>
    <w:rsid w:val="00C4606E"/>
    <w:rsid w:val="00C47A0D"/>
    <w:rsid w:val="00C50928"/>
    <w:rsid w:val="00C5376A"/>
    <w:rsid w:val="00C54F8E"/>
    <w:rsid w:val="00C55F0D"/>
    <w:rsid w:val="00C5648C"/>
    <w:rsid w:val="00C567BC"/>
    <w:rsid w:val="00C56866"/>
    <w:rsid w:val="00C57783"/>
    <w:rsid w:val="00C61A25"/>
    <w:rsid w:val="00C629EC"/>
    <w:rsid w:val="00C65EAE"/>
    <w:rsid w:val="00C66819"/>
    <w:rsid w:val="00C673EB"/>
    <w:rsid w:val="00C67B4F"/>
    <w:rsid w:val="00C71C59"/>
    <w:rsid w:val="00C72867"/>
    <w:rsid w:val="00C737D4"/>
    <w:rsid w:val="00C74BEF"/>
    <w:rsid w:val="00C77C0C"/>
    <w:rsid w:val="00C800AC"/>
    <w:rsid w:val="00C8322E"/>
    <w:rsid w:val="00C84A3D"/>
    <w:rsid w:val="00C84AE9"/>
    <w:rsid w:val="00C903CC"/>
    <w:rsid w:val="00C9206D"/>
    <w:rsid w:val="00C92932"/>
    <w:rsid w:val="00C935DF"/>
    <w:rsid w:val="00C941E0"/>
    <w:rsid w:val="00C96BED"/>
    <w:rsid w:val="00C96DAF"/>
    <w:rsid w:val="00C970F4"/>
    <w:rsid w:val="00C975DE"/>
    <w:rsid w:val="00CA1396"/>
    <w:rsid w:val="00CA3B35"/>
    <w:rsid w:val="00CA57F1"/>
    <w:rsid w:val="00CA6B2C"/>
    <w:rsid w:val="00CA6DCE"/>
    <w:rsid w:val="00CA7B75"/>
    <w:rsid w:val="00CB143B"/>
    <w:rsid w:val="00CB40CD"/>
    <w:rsid w:val="00CB4157"/>
    <w:rsid w:val="00CB446A"/>
    <w:rsid w:val="00CB47A2"/>
    <w:rsid w:val="00CB4A0B"/>
    <w:rsid w:val="00CB4AAE"/>
    <w:rsid w:val="00CC0197"/>
    <w:rsid w:val="00CC287F"/>
    <w:rsid w:val="00CC2ACF"/>
    <w:rsid w:val="00CC4AFE"/>
    <w:rsid w:val="00CC53ED"/>
    <w:rsid w:val="00CC5E1F"/>
    <w:rsid w:val="00CC627B"/>
    <w:rsid w:val="00CC62DA"/>
    <w:rsid w:val="00CC658B"/>
    <w:rsid w:val="00CC7EE8"/>
    <w:rsid w:val="00CD1778"/>
    <w:rsid w:val="00CD2243"/>
    <w:rsid w:val="00CD32EF"/>
    <w:rsid w:val="00CD5BF6"/>
    <w:rsid w:val="00CD5CBC"/>
    <w:rsid w:val="00CD741B"/>
    <w:rsid w:val="00CD7ACB"/>
    <w:rsid w:val="00CE0FA2"/>
    <w:rsid w:val="00CE3138"/>
    <w:rsid w:val="00CE339F"/>
    <w:rsid w:val="00CE4290"/>
    <w:rsid w:val="00CE5356"/>
    <w:rsid w:val="00CE5BFE"/>
    <w:rsid w:val="00CE6E29"/>
    <w:rsid w:val="00CF0A20"/>
    <w:rsid w:val="00CF220A"/>
    <w:rsid w:val="00CF3D1E"/>
    <w:rsid w:val="00CF4B0D"/>
    <w:rsid w:val="00CF6199"/>
    <w:rsid w:val="00CF68C7"/>
    <w:rsid w:val="00CF795F"/>
    <w:rsid w:val="00D024F8"/>
    <w:rsid w:val="00D0405A"/>
    <w:rsid w:val="00D04079"/>
    <w:rsid w:val="00D056ED"/>
    <w:rsid w:val="00D070A7"/>
    <w:rsid w:val="00D07DC6"/>
    <w:rsid w:val="00D10F5F"/>
    <w:rsid w:val="00D1122F"/>
    <w:rsid w:val="00D1133F"/>
    <w:rsid w:val="00D115A8"/>
    <w:rsid w:val="00D13F7F"/>
    <w:rsid w:val="00D16281"/>
    <w:rsid w:val="00D170DB"/>
    <w:rsid w:val="00D20E90"/>
    <w:rsid w:val="00D221E3"/>
    <w:rsid w:val="00D24364"/>
    <w:rsid w:val="00D243CD"/>
    <w:rsid w:val="00D247CB"/>
    <w:rsid w:val="00D31005"/>
    <w:rsid w:val="00D31BB9"/>
    <w:rsid w:val="00D35120"/>
    <w:rsid w:val="00D3719C"/>
    <w:rsid w:val="00D40051"/>
    <w:rsid w:val="00D413E2"/>
    <w:rsid w:val="00D418AC"/>
    <w:rsid w:val="00D419AB"/>
    <w:rsid w:val="00D42D5A"/>
    <w:rsid w:val="00D433AA"/>
    <w:rsid w:val="00D43E9D"/>
    <w:rsid w:val="00D45115"/>
    <w:rsid w:val="00D45FA5"/>
    <w:rsid w:val="00D472CF"/>
    <w:rsid w:val="00D477EA"/>
    <w:rsid w:val="00D50A16"/>
    <w:rsid w:val="00D52C9A"/>
    <w:rsid w:val="00D54930"/>
    <w:rsid w:val="00D559D5"/>
    <w:rsid w:val="00D5781A"/>
    <w:rsid w:val="00D57B1D"/>
    <w:rsid w:val="00D57C20"/>
    <w:rsid w:val="00D634F5"/>
    <w:rsid w:val="00D639FD"/>
    <w:rsid w:val="00D6439C"/>
    <w:rsid w:val="00D64B8E"/>
    <w:rsid w:val="00D65E2D"/>
    <w:rsid w:val="00D675A4"/>
    <w:rsid w:val="00D67604"/>
    <w:rsid w:val="00D70F5A"/>
    <w:rsid w:val="00D718C4"/>
    <w:rsid w:val="00D72560"/>
    <w:rsid w:val="00D746E5"/>
    <w:rsid w:val="00D7602A"/>
    <w:rsid w:val="00D827A3"/>
    <w:rsid w:val="00D82EAD"/>
    <w:rsid w:val="00D830F8"/>
    <w:rsid w:val="00D855CB"/>
    <w:rsid w:val="00D86455"/>
    <w:rsid w:val="00D865D5"/>
    <w:rsid w:val="00D8666A"/>
    <w:rsid w:val="00D86A4E"/>
    <w:rsid w:val="00D90C05"/>
    <w:rsid w:val="00D91207"/>
    <w:rsid w:val="00D91308"/>
    <w:rsid w:val="00D91EF5"/>
    <w:rsid w:val="00D92736"/>
    <w:rsid w:val="00D94E84"/>
    <w:rsid w:val="00D953B2"/>
    <w:rsid w:val="00D9551E"/>
    <w:rsid w:val="00D95C11"/>
    <w:rsid w:val="00D96899"/>
    <w:rsid w:val="00D97095"/>
    <w:rsid w:val="00DA00A1"/>
    <w:rsid w:val="00DA19E4"/>
    <w:rsid w:val="00DA226A"/>
    <w:rsid w:val="00DA3612"/>
    <w:rsid w:val="00DA6E60"/>
    <w:rsid w:val="00DA70BB"/>
    <w:rsid w:val="00DA725F"/>
    <w:rsid w:val="00DA7410"/>
    <w:rsid w:val="00DA7D36"/>
    <w:rsid w:val="00DB3E31"/>
    <w:rsid w:val="00DB4923"/>
    <w:rsid w:val="00DB5D6E"/>
    <w:rsid w:val="00DB683B"/>
    <w:rsid w:val="00DC0493"/>
    <w:rsid w:val="00DC115E"/>
    <w:rsid w:val="00DC265D"/>
    <w:rsid w:val="00DC2FED"/>
    <w:rsid w:val="00DC6322"/>
    <w:rsid w:val="00DC7F7C"/>
    <w:rsid w:val="00DD0AAB"/>
    <w:rsid w:val="00DD2E90"/>
    <w:rsid w:val="00DD72EB"/>
    <w:rsid w:val="00DE028C"/>
    <w:rsid w:val="00DE0612"/>
    <w:rsid w:val="00DE4010"/>
    <w:rsid w:val="00DE56B0"/>
    <w:rsid w:val="00DF422C"/>
    <w:rsid w:val="00DF4476"/>
    <w:rsid w:val="00DF48DC"/>
    <w:rsid w:val="00DF51E8"/>
    <w:rsid w:val="00DF571A"/>
    <w:rsid w:val="00DF70CD"/>
    <w:rsid w:val="00E0057C"/>
    <w:rsid w:val="00E04848"/>
    <w:rsid w:val="00E05E19"/>
    <w:rsid w:val="00E0620C"/>
    <w:rsid w:val="00E07BA6"/>
    <w:rsid w:val="00E11086"/>
    <w:rsid w:val="00E1440C"/>
    <w:rsid w:val="00E1495D"/>
    <w:rsid w:val="00E214DE"/>
    <w:rsid w:val="00E22444"/>
    <w:rsid w:val="00E2255E"/>
    <w:rsid w:val="00E23923"/>
    <w:rsid w:val="00E266C3"/>
    <w:rsid w:val="00E305C3"/>
    <w:rsid w:val="00E315F3"/>
    <w:rsid w:val="00E31DB2"/>
    <w:rsid w:val="00E32A58"/>
    <w:rsid w:val="00E34149"/>
    <w:rsid w:val="00E35F0B"/>
    <w:rsid w:val="00E36487"/>
    <w:rsid w:val="00E37813"/>
    <w:rsid w:val="00E37952"/>
    <w:rsid w:val="00E37E79"/>
    <w:rsid w:val="00E40248"/>
    <w:rsid w:val="00E40645"/>
    <w:rsid w:val="00E411D7"/>
    <w:rsid w:val="00E41F1E"/>
    <w:rsid w:val="00E424D9"/>
    <w:rsid w:val="00E4380E"/>
    <w:rsid w:val="00E44114"/>
    <w:rsid w:val="00E44E02"/>
    <w:rsid w:val="00E477A7"/>
    <w:rsid w:val="00E51842"/>
    <w:rsid w:val="00E51B22"/>
    <w:rsid w:val="00E522CB"/>
    <w:rsid w:val="00E52C79"/>
    <w:rsid w:val="00E52E5B"/>
    <w:rsid w:val="00E55081"/>
    <w:rsid w:val="00E56753"/>
    <w:rsid w:val="00E576FF"/>
    <w:rsid w:val="00E60684"/>
    <w:rsid w:val="00E61017"/>
    <w:rsid w:val="00E612E3"/>
    <w:rsid w:val="00E61324"/>
    <w:rsid w:val="00E61366"/>
    <w:rsid w:val="00E620A8"/>
    <w:rsid w:val="00E632B4"/>
    <w:rsid w:val="00E633A1"/>
    <w:rsid w:val="00E633D1"/>
    <w:rsid w:val="00E6447A"/>
    <w:rsid w:val="00E663DC"/>
    <w:rsid w:val="00E67148"/>
    <w:rsid w:val="00E71DFA"/>
    <w:rsid w:val="00E72EDE"/>
    <w:rsid w:val="00E75633"/>
    <w:rsid w:val="00E76ACD"/>
    <w:rsid w:val="00E7774B"/>
    <w:rsid w:val="00E77B53"/>
    <w:rsid w:val="00E77CBD"/>
    <w:rsid w:val="00E77FB4"/>
    <w:rsid w:val="00E813C4"/>
    <w:rsid w:val="00E81763"/>
    <w:rsid w:val="00E81ADE"/>
    <w:rsid w:val="00E81D17"/>
    <w:rsid w:val="00E82820"/>
    <w:rsid w:val="00E83458"/>
    <w:rsid w:val="00E83787"/>
    <w:rsid w:val="00E84067"/>
    <w:rsid w:val="00E84326"/>
    <w:rsid w:val="00E86E0D"/>
    <w:rsid w:val="00E87124"/>
    <w:rsid w:val="00E90023"/>
    <w:rsid w:val="00E9076D"/>
    <w:rsid w:val="00E90EFC"/>
    <w:rsid w:val="00E92ADD"/>
    <w:rsid w:val="00E9304A"/>
    <w:rsid w:val="00E939F1"/>
    <w:rsid w:val="00E95037"/>
    <w:rsid w:val="00E957EF"/>
    <w:rsid w:val="00E9642C"/>
    <w:rsid w:val="00EA10BD"/>
    <w:rsid w:val="00EA3D06"/>
    <w:rsid w:val="00EA3F62"/>
    <w:rsid w:val="00EA3FB0"/>
    <w:rsid w:val="00EA47FE"/>
    <w:rsid w:val="00EA6032"/>
    <w:rsid w:val="00EA699A"/>
    <w:rsid w:val="00EA7132"/>
    <w:rsid w:val="00EA7864"/>
    <w:rsid w:val="00EB2CF1"/>
    <w:rsid w:val="00EB4302"/>
    <w:rsid w:val="00EB4403"/>
    <w:rsid w:val="00EB5CEC"/>
    <w:rsid w:val="00EB6DAF"/>
    <w:rsid w:val="00EB7FCF"/>
    <w:rsid w:val="00EC00A5"/>
    <w:rsid w:val="00EC2CCA"/>
    <w:rsid w:val="00EC4572"/>
    <w:rsid w:val="00EC7023"/>
    <w:rsid w:val="00EC70E2"/>
    <w:rsid w:val="00EC7921"/>
    <w:rsid w:val="00EC7F00"/>
    <w:rsid w:val="00ED0FAA"/>
    <w:rsid w:val="00ED1691"/>
    <w:rsid w:val="00ED34C4"/>
    <w:rsid w:val="00ED35B8"/>
    <w:rsid w:val="00ED3B89"/>
    <w:rsid w:val="00ED4282"/>
    <w:rsid w:val="00ED46F3"/>
    <w:rsid w:val="00ED4ABD"/>
    <w:rsid w:val="00ED697C"/>
    <w:rsid w:val="00ED6C1F"/>
    <w:rsid w:val="00ED7CDA"/>
    <w:rsid w:val="00EE0AD5"/>
    <w:rsid w:val="00EE1903"/>
    <w:rsid w:val="00EE1CE6"/>
    <w:rsid w:val="00EE362A"/>
    <w:rsid w:val="00EE3812"/>
    <w:rsid w:val="00EE4A72"/>
    <w:rsid w:val="00EE638F"/>
    <w:rsid w:val="00EE7495"/>
    <w:rsid w:val="00EF1230"/>
    <w:rsid w:val="00EF3222"/>
    <w:rsid w:val="00EF56B4"/>
    <w:rsid w:val="00EF704F"/>
    <w:rsid w:val="00EF71D4"/>
    <w:rsid w:val="00F019AD"/>
    <w:rsid w:val="00F02182"/>
    <w:rsid w:val="00F02E83"/>
    <w:rsid w:val="00F03276"/>
    <w:rsid w:val="00F034B6"/>
    <w:rsid w:val="00F04DF2"/>
    <w:rsid w:val="00F0560C"/>
    <w:rsid w:val="00F06847"/>
    <w:rsid w:val="00F071DC"/>
    <w:rsid w:val="00F079B3"/>
    <w:rsid w:val="00F07EB4"/>
    <w:rsid w:val="00F07F6D"/>
    <w:rsid w:val="00F10C9A"/>
    <w:rsid w:val="00F13D1F"/>
    <w:rsid w:val="00F14358"/>
    <w:rsid w:val="00F1465D"/>
    <w:rsid w:val="00F14A9C"/>
    <w:rsid w:val="00F151AA"/>
    <w:rsid w:val="00F176ED"/>
    <w:rsid w:val="00F17EF9"/>
    <w:rsid w:val="00F17F02"/>
    <w:rsid w:val="00F21009"/>
    <w:rsid w:val="00F21102"/>
    <w:rsid w:val="00F2120D"/>
    <w:rsid w:val="00F21630"/>
    <w:rsid w:val="00F23478"/>
    <w:rsid w:val="00F23B52"/>
    <w:rsid w:val="00F25A9B"/>
    <w:rsid w:val="00F260EF"/>
    <w:rsid w:val="00F279C8"/>
    <w:rsid w:val="00F310E4"/>
    <w:rsid w:val="00F316B6"/>
    <w:rsid w:val="00F31F71"/>
    <w:rsid w:val="00F34CEA"/>
    <w:rsid w:val="00F35148"/>
    <w:rsid w:val="00F35A07"/>
    <w:rsid w:val="00F35F7E"/>
    <w:rsid w:val="00F376E5"/>
    <w:rsid w:val="00F41583"/>
    <w:rsid w:val="00F41C4B"/>
    <w:rsid w:val="00F41D06"/>
    <w:rsid w:val="00F41EC7"/>
    <w:rsid w:val="00F42E74"/>
    <w:rsid w:val="00F43004"/>
    <w:rsid w:val="00F447A2"/>
    <w:rsid w:val="00F451B3"/>
    <w:rsid w:val="00F4629E"/>
    <w:rsid w:val="00F46826"/>
    <w:rsid w:val="00F47C3E"/>
    <w:rsid w:val="00F502E2"/>
    <w:rsid w:val="00F51415"/>
    <w:rsid w:val="00F53517"/>
    <w:rsid w:val="00F546B4"/>
    <w:rsid w:val="00F55D22"/>
    <w:rsid w:val="00F5701E"/>
    <w:rsid w:val="00F57150"/>
    <w:rsid w:val="00F6139E"/>
    <w:rsid w:val="00F633AA"/>
    <w:rsid w:val="00F641FE"/>
    <w:rsid w:val="00F6458B"/>
    <w:rsid w:val="00F65967"/>
    <w:rsid w:val="00F662FD"/>
    <w:rsid w:val="00F66859"/>
    <w:rsid w:val="00F66E5D"/>
    <w:rsid w:val="00F73911"/>
    <w:rsid w:val="00F74046"/>
    <w:rsid w:val="00F7690E"/>
    <w:rsid w:val="00F77900"/>
    <w:rsid w:val="00F8020A"/>
    <w:rsid w:val="00F80A61"/>
    <w:rsid w:val="00F80F49"/>
    <w:rsid w:val="00F82E63"/>
    <w:rsid w:val="00F87EDA"/>
    <w:rsid w:val="00F905BE"/>
    <w:rsid w:val="00F9489D"/>
    <w:rsid w:val="00FA2D10"/>
    <w:rsid w:val="00FA66F1"/>
    <w:rsid w:val="00FA763D"/>
    <w:rsid w:val="00FB0E9C"/>
    <w:rsid w:val="00FB1192"/>
    <w:rsid w:val="00FB3487"/>
    <w:rsid w:val="00FB5219"/>
    <w:rsid w:val="00FB792D"/>
    <w:rsid w:val="00FB7B4E"/>
    <w:rsid w:val="00FC1126"/>
    <w:rsid w:val="00FC1F23"/>
    <w:rsid w:val="00FC2590"/>
    <w:rsid w:val="00FC36E1"/>
    <w:rsid w:val="00FC725E"/>
    <w:rsid w:val="00FC72D7"/>
    <w:rsid w:val="00FC7851"/>
    <w:rsid w:val="00FD0931"/>
    <w:rsid w:val="00FD0EC8"/>
    <w:rsid w:val="00FD4184"/>
    <w:rsid w:val="00FD5E4E"/>
    <w:rsid w:val="00FD757B"/>
    <w:rsid w:val="00FE082E"/>
    <w:rsid w:val="00FE0A70"/>
    <w:rsid w:val="00FE0F80"/>
    <w:rsid w:val="00FE1DBA"/>
    <w:rsid w:val="00FE3081"/>
    <w:rsid w:val="00FE4F0A"/>
    <w:rsid w:val="00FE6088"/>
    <w:rsid w:val="00FE6B0C"/>
    <w:rsid w:val="00FE74C2"/>
    <w:rsid w:val="00FF09DE"/>
    <w:rsid w:val="00FF107B"/>
    <w:rsid w:val="00FF2174"/>
    <w:rsid w:val="00FF2788"/>
    <w:rsid w:val="00FF2DB5"/>
    <w:rsid w:val="00FF4571"/>
    <w:rsid w:val="00FF593B"/>
    <w:rsid w:val="00FF661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caption" w:locked="1" w:uiPriority="0" w:qFormat="1"/>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4E57"/>
    <w:pPr>
      <w:jc w:val="center"/>
    </w:pPr>
    <w:rPr>
      <w:sz w:val="20"/>
      <w:szCs w:val="20"/>
    </w:rPr>
  </w:style>
  <w:style w:type="paragraph" w:styleId="Heading1">
    <w:name w:val="heading 1"/>
    <w:basedOn w:val="Normal"/>
    <w:next w:val="Normal"/>
    <w:link w:val="Heading1Char"/>
    <w:uiPriority w:val="99"/>
    <w:qFormat/>
    <w:rsid w:val="00224E57"/>
    <w:pPr>
      <w:keepNext/>
      <w:keepLines/>
      <w:numPr>
        <w:numId w:val="4"/>
      </w:numPr>
      <w:tabs>
        <w:tab w:val="left" w:pos="216"/>
      </w:tabs>
      <w:spacing w:before="160" w:after="80"/>
      <w:outlineLvl w:val="0"/>
    </w:pPr>
    <w:rPr>
      <w:smallCaps/>
      <w:noProof/>
    </w:rPr>
  </w:style>
  <w:style w:type="paragraph" w:styleId="Heading2">
    <w:name w:val="heading 2"/>
    <w:basedOn w:val="Normal"/>
    <w:next w:val="Normal"/>
    <w:link w:val="Heading2Char"/>
    <w:uiPriority w:val="99"/>
    <w:qFormat/>
    <w:rsid w:val="00224E57"/>
    <w:pPr>
      <w:keepNext/>
      <w:keepLines/>
      <w:numPr>
        <w:ilvl w:val="1"/>
        <w:numId w:val="4"/>
      </w:numPr>
      <w:spacing w:before="120" w:after="60"/>
      <w:jc w:val="left"/>
      <w:outlineLvl w:val="1"/>
    </w:pPr>
    <w:rPr>
      <w:i/>
      <w:iCs/>
      <w:noProof/>
    </w:rPr>
  </w:style>
  <w:style w:type="paragraph" w:styleId="Heading3">
    <w:name w:val="heading 3"/>
    <w:basedOn w:val="Normal"/>
    <w:next w:val="Normal"/>
    <w:link w:val="Heading3Char"/>
    <w:uiPriority w:val="99"/>
    <w:qFormat/>
    <w:rsid w:val="00224E57"/>
    <w:pPr>
      <w:numPr>
        <w:ilvl w:val="2"/>
        <w:numId w:val="4"/>
      </w:numPr>
      <w:spacing w:line="240" w:lineRule="exact"/>
      <w:jc w:val="both"/>
      <w:outlineLvl w:val="2"/>
    </w:pPr>
    <w:rPr>
      <w:i/>
      <w:iCs/>
      <w:noProof/>
    </w:rPr>
  </w:style>
  <w:style w:type="paragraph" w:styleId="Heading4">
    <w:name w:val="heading 4"/>
    <w:basedOn w:val="Normal"/>
    <w:next w:val="Normal"/>
    <w:link w:val="Heading4Char"/>
    <w:uiPriority w:val="99"/>
    <w:qFormat/>
    <w:rsid w:val="00224E57"/>
    <w:pPr>
      <w:numPr>
        <w:ilvl w:val="3"/>
        <w:numId w:val="4"/>
      </w:numPr>
      <w:spacing w:before="40" w:after="40"/>
      <w:jc w:val="both"/>
      <w:outlineLvl w:val="3"/>
    </w:pPr>
    <w:rPr>
      <w:i/>
      <w:iCs/>
      <w:noProof/>
    </w:rPr>
  </w:style>
  <w:style w:type="paragraph" w:styleId="Heading5">
    <w:name w:val="heading 5"/>
    <w:basedOn w:val="Normal"/>
    <w:next w:val="Normal"/>
    <w:link w:val="Heading5Char"/>
    <w:uiPriority w:val="99"/>
    <w:qFormat/>
    <w:rsid w:val="00224E57"/>
    <w:pPr>
      <w:tabs>
        <w:tab w:val="left" w:pos="360"/>
      </w:tabs>
      <w:spacing w:before="160" w:after="80"/>
      <w:outlineLvl w:val="4"/>
    </w:pPr>
    <w:rPr>
      <w:smallCaps/>
      <w:noProof/>
    </w:rPr>
  </w:style>
  <w:style w:type="paragraph" w:styleId="Heading6">
    <w:name w:val="heading 6"/>
    <w:basedOn w:val="Normal"/>
    <w:next w:val="Normal"/>
    <w:link w:val="Heading6Char"/>
    <w:uiPriority w:val="99"/>
    <w:qFormat/>
    <w:rsid w:val="00BC2123"/>
    <w:pPr>
      <w:spacing w:before="240" w:after="60"/>
      <w:outlineLvl w:val="5"/>
    </w:pPr>
    <w:rPr>
      <w:b/>
      <w:bCs/>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35ED"/>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135ED"/>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135ED"/>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135ED"/>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135ED"/>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1135ED"/>
    <w:rPr>
      <w:rFonts w:asciiTheme="minorHAnsi" w:eastAsiaTheme="minorEastAsia" w:hAnsiTheme="minorHAnsi" w:cstheme="minorBidi"/>
      <w:b/>
      <w:bCs/>
    </w:rPr>
  </w:style>
  <w:style w:type="paragraph" w:customStyle="1" w:styleId="Abstract">
    <w:name w:val="Abstract"/>
    <w:uiPriority w:val="99"/>
    <w:rsid w:val="00224E57"/>
    <w:pPr>
      <w:spacing w:after="200"/>
      <w:jc w:val="both"/>
    </w:pPr>
    <w:rPr>
      <w:b/>
      <w:bCs/>
      <w:sz w:val="18"/>
      <w:szCs w:val="18"/>
    </w:rPr>
  </w:style>
  <w:style w:type="paragraph" w:customStyle="1" w:styleId="Affiliation">
    <w:name w:val="Affiliation"/>
    <w:uiPriority w:val="99"/>
    <w:rsid w:val="00224E57"/>
    <w:pPr>
      <w:jc w:val="center"/>
    </w:pPr>
    <w:rPr>
      <w:sz w:val="20"/>
      <w:szCs w:val="20"/>
    </w:rPr>
  </w:style>
  <w:style w:type="paragraph" w:customStyle="1" w:styleId="Author">
    <w:name w:val="Author"/>
    <w:uiPriority w:val="99"/>
    <w:rsid w:val="00224E57"/>
    <w:pPr>
      <w:spacing w:before="360" w:after="40"/>
      <w:jc w:val="center"/>
    </w:pPr>
    <w:rPr>
      <w:noProof/>
    </w:rPr>
  </w:style>
  <w:style w:type="paragraph" w:styleId="BodyText">
    <w:name w:val="Body Text"/>
    <w:basedOn w:val="Normal"/>
    <w:link w:val="BodyTextChar"/>
    <w:uiPriority w:val="99"/>
    <w:rsid w:val="00643478"/>
    <w:pPr>
      <w:spacing w:line="228" w:lineRule="auto"/>
      <w:ind w:firstLine="288"/>
      <w:jc w:val="both"/>
    </w:pPr>
    <w:rPr>
      <w:spacing w:val="-1"/>
    </w:rPr>
  </w:style>
  <w:style w:type="character" w:customStyle="1" w:styleId="BodyTextChar">
    <w:name w:val="Body Text Char"/>
    <w:basedOn w:val="DefaultParagraphFont"/>
    <w:link w:val="BodyText"/>
    <w:uiPriority w:val="99"/>
    <w:locked/>
    <w:rsid w:val="00EC4572"/>
    <w:rPr>
      <w:rFonts w:eastAsia="SimSun"/>
      <w:lang w:val="en-US" w:eastAsia="en-US"/>
    </w:rPr>
  </w:style>
  <w:style w:type="paragraph" w:customStyle="1" w:styleId="bulletlist">
    <w:name w:val="bullet list"/>
    <w:basedOn w:val="BodyText"/>
    <w:uiPriority w:val="99"/>
    <w:rsid w:val="00224E57"/>
    <w:pPr>
      <w:numPr>
        <w:numId w:val="1"/>
      </w:numPr>
    </w:pPr>
  </w:style>
  <w:style w:type="paragraph" w:customStyle="1" w:styleId="equation">
    <w:name w:val="equation"/>
    <w:basedOn w:val="Normal"/>
    <w:uiPriority w:val="99"/>
    <w:rsid w:val="00224E57"/>
    <w:pPr>
      <w:tabs>
        <w:tab w:val="center" w:pos="2520"/>
        <w:tab w:val="right" w:pos="5040"/>
      </w:tabs>
      <w:spacing w:before="240" w:after="240" w:line="216" w:lineRule="auto"/>
    </w:pPr>
    <w:rPr>
      <w:rFonts w:ascii="Symbol" w:hAnsi="Symbol" w:cs="Symbol"/>
    </w:rPr>
  </w:style>
  <w:style w:type="paragraph" w:customStyle="1" w:styleId="figurecaption">
    <w:name w:val="figure caption"/>
    <w:link w:val="figurecaptionChar"/>
    <w:uiPriority w:val="99"/>
    <w:rsid w:val="00224E57"/>
    <w:pPr>
      <w:numPr>
        <w:numId w:val="26"/>
      </w:numPr>
      <w:tabs>
        <w:tab w:val="clear" w:pos="2160"/>
        <w:tab w:val="num" w:pos="720"/>
      </w:tabs>
      <w:spacing w:before="80" w:after="200"/>
      <w:ind w:left="0"/>
      <w:jc w:val="center"/>
    </w:pPr>
    <w:rPr>
      <w:noProof/>
      <w:sz w:val="16"/>
      <w:szCs w:val="16"/>
    </w:rPr>
  </w:style>
  <w:style w:type="paragraph" w:customStyle="1" w:styleId="footnote">
    <w:name w:val="footnote"/>
    <w:uiPriority w:val="99"/>
    <w:rsid w:val="00224E57"/>
    <w:pPr>
      <w:framePr w:hSpace="187" w:vSpace="187" w:wrap="notBeside" w:vAnchor="text" w:hAnchor="page" w:x="6121" w:y="577"/>
      <w:numPr>
        <w:numId w:val="3"/>
      </w:numPr>
      <w:spacing w:after="40"/>
    </w:pPr>
    <w:rPr>
      <w:sz w:val="16"/>
      <w:szCs w:val="16"/>
    </w:rPr>
  </w:style>
  <w:style w:type="paragraph" w:customStyle="1" w:styleId="keywords">
    <w:name w:val="key words"/>
    <w:uiPriority w:val="99"/>
    <w:rsid w:val="00224E57"/>
    <w:pPr>
      <w:spacing w:after="120"/>
      <w:ind w:firstLine="288"/>
      <w:jc w:val="both"/>
    </w:pPr>
    <w:rPr>
      <w:b/>
      <w:bCs/>
      <w:i/>
      <w:iCs/>
      <w:noProof/>
      <w:sz w:val="18"/>
      <w:szCs w:val="18"/>
    </w:rPr>
  </w:style>
  <w:style w:type="paragraph" w:customStyle="1" w:styleId="papersubtitle">
    <w:name w:val="paper subtitle"/>
    <w:uiPriority w:val="99"/>
    <w:rsid w:val="00224E57"/>
    <w:pPr>
      <w:spacing w:after="120"/>
      <w:jc w:val="center"/>
    </w:pPr>
    <w:rPr>
      <w:rFonts w:eastAsia="MS Mincho"/>
      <w:noProof/>
      <w:sz w:val="28"/>
      <w:szCs w:val="28"/>
    </w:rPr>
  </w:style>
  <w:style w:type="paragraph" w:customStyle="1" w:styleId="papertitle">
    <w:name w:val="paper title"/>
    <w:uiPriority w:val="99"/>
    <w:rsid w:val="00224E57"/>
    <w:pPr>
      <w:spacing w:after="120"/>
      <w:jc w:val="center"/>
    </w:pPr>
    <w:rPr>
      <w:rFonts w:eastAsia="MS Mincho"/>
      <w:noProof/>
      <w:sz w:val="48"/>
      <w:szCs w:val="48"/>
    </w:rPr>
  </w:style>
  <w:style w:type="paragraph" w:customStyle="1" w:styleId="references">
    <w:name w:val="references"/>
    <w:uiPriority w:val="99"/>
    <w:rsid w:val="00224E57"/>
    <w:pPr>
      <w:numPr>
        <w:numId w:val="8"/>
      </w:numPr>
      <w:spacing w:after="50" w:line="180" w:lineRule="exact"/>
      <w:jc w:val="both"/>
    </w:pPr>
    <w:rPr>
      <w:rFonts w:eastAsia="MS Mincho"/>
      <w:noProof/>
      <w:sz w:val="16"/>
      <w:szCs w:val="16"/>
    </w:rPr>
  </w:style>
  <w:style w:type="paragraph" w:customStyle="1" w:styleId="sponsors">
    <w:name w:val="sponsors"/>
    <w:uiPriority w:val="99"/>
    <w:rsid w:val="00224E57"/>
    <w:pPr>
      <w:framePr w:wrap="auto" w:hAnchor="text" w:x="615" w:y="2239"/>
      <w:pBdr>
        <w:top w:val="single" w:sz="4" w:space="2" w:color="auto"/>
      </w:pBdr>
      <w:ind w:firstLine="288"/>
    </w:pPr>
    <w:rPr>
      <w:sz w:val="16"/>
      <w:szCs w:val="16"/>
    </w:rPr>
  </w:style>
  <w:style w:type="paragraph" w:customStyle="1" w:styleId="tablecolhead">
    <w:name w:val="table col head"/>
    <w:basedOn w:val="Normal"/>
    <w:uiPriority w:val="99"/>
    <w:rsid w:val="00224E57"/>
    <w:rPr>
      <w:b/>
      <w:bCs/>
      <w:sz w:val="16"/>
      <w:szCs w:val="16"/>
    </w:rPr>
  </w:style>
  <w:style w:type="paragraph" w:customStyle="1" w:styleId="tablecolsubhead">
    <w:name w:val="table col subhead"/>
    <w:basedOn w:val="tablecolhead"/>
    <w:uiPriority w:val="99"/>
    <w:rsid w:val="00224E57"/>
    <w:rPr>
      <w:i/>
      <w:iCs/>
      <w:sz w:val="15"/>
      <w:szCs w:val="15"/>
    </w:rPr>
  </w:style>
  <w:style w:type="paragraph" w:customStyle="1" w:styleId="tablecopy">
    <w:name w:val="table copy"/>
    <w:uiPriority w:val="99"/>
    <w:rsid w:val="00224E57"/>
    <w:pPr>
      <w:jc w:val="both"/>
    </w:pPr>
    <w:rPr>
      <w:noProof/>
      <w:sz w:val="16"/>
      <w:szCs w:val="16"/>
    </w:rPr>
  </w:style>
  <w:style w:type="paragraph" w:customStyle="1" w:styleId="tablefootnote">
    <w:name w:val="table footnote"/>
    <w:uiPriority w:val="99"/>
    <w:rsid w:val="00224E57"/>
    <w:pPr>
      <w:spacing w:before="60" w:after="30"/>
      <w:jc w:val="right"/>
    </w:pPr>
    <w:rPr>
      <w:sz w:val="12"/>
      <w:szCs w:val="12"/>
    </w:rPr>
  </w:style>
  <w:style w:type="paragraph" w:customStyle="1" w:styleId="tablehead">
    <w:name w:val="table head"/>
    <w:uiPriority w:val="99"/>
    <w:rsid w:val="00224E57"/>
    <w:pPr>
      <w:numPr>
        <w:numId w:val="9"/>
      </w:numPr>
      <w:spacing w:before="240" w:after="120" w:line="216" w:lineRule="auto"/>
      <w:jc w:val="center"/>
    </w:pPr>
    <w:rPr>
      <w:smallCaps/>
      <w:noProof/>
      <w:sz w:val="16"/>
      <w:szCs w:val="16"/>
    </w:rPr>
  </w:style>
  <w:style w:type="character" w:styleId="Hyperlink">
    <w:name w:val="Hyperlink"/>
    <w:basedOn w:val="DefaultParagraphFont"/>
    <w:uiPriority w:val="99"/>
    <w:rsid w:val="00820033"/>
    <w:rPr>
      <w:color w:val="0000FF"/>
      <w:u w:val="single"/>
    </w:rPr>
  </w:style>
  <w:style w:type="character" w:styleId="Strong">
    <w:name w:val="Strong"/>
    <w:basedOn w:val="DefaultParagraphFont"/>
    <w:uiPriority w:val="99"/>
    <w:qFormat/>
    <w:rsid w:val="00F74046"/>
    <w:rPr>
      <w:b/>
      <w:bCs/>
    </w:rPr>
  </w:style>
  <w:style w:type="character" w:customStyle="1" w:styleId="match1">
    <w:name w:val="match1"/>
    <w:basedOn w:val="DefaultParagraphFont"/>
    <w:uiPriority w:val="99"/>
    <w:rsid w:val="00DC265D"/>
  </w:style>
  <w:style w:type="character" w:customStyle="1" w:styleId="match4">
    <w:name w:val="match4"/>
    <w:basedOn w:val="DefaultParagraphFont"/>
    <w:uiPriority w:val="99"/>
    <w:rsid w:val="00DC265D"/>
  </w:style>
  <w:style w:type="character" w:customStyle="1" w:styleId="match0">
    <w:name w:val="match0"/>
    <w:basedOn w:val="DefaultParagraphFont"/>
    <w:uiPriority w:val="99"/>
    <w:rsid w:val="00DC265D"/>
  </w:style>
  <w:style w:type="character" w:styleId="HTMLCite">
    <w:name w:val="HTML Cite"/>
    <w:basedOn w:val="DefaultParagraphFont"/>
    <w:uiPriority w:val="99"/>
    <w:rsid w:val="00DC265D"/>
    <w:rPr>
      <w:i/>
      <w:iCs/>
    </w:rPr>
  </w:style>
  <w:style w:type="character" w:customStyle="1" w:styleId="match2">
    <w:name w:val="match2"/>
    <w:basedOn w:val="DefaultParagraphFont"/>
    <w:uiPriority w:val="99"/>
    <w:rsid w:val="00B43803"/>
  </w:style>
  <w:style w:type="character" w:customStyle="1" w:styleId="match3">
    <w:name w:val="match3"/>
    <w:basedOn w:val="DefaultParagraphFont"/>
    <w:uiPriority w:val="99"/>
    <w:rsid w:val="00B43803"/>
  </w:style>
  <w:style w:type="character" w:styleId="Emphasis">
    <w:name w:val="Emphasis"/>
    <w:basedOn w:val="DefaultParagraphFont"/>
    <w:uiPriority w:val="99"/>
    <w:qFormat/>
    <w:rsid w:val="00E67148"/>
    <w:rPr>
      <w:i/>
      <w:iCs/>
    </w:rPr>
  </w:style>
  <w:style w:type="paragraph" w:styleId="Header">
    <w:name w:val="header"/>
    <w:basedOn w:val="Normal"/>
    <w:link w:val="HeaderChar"/>
    <w:uiPriority w:val="99"/>
    <w:rsid w:val="00860C25"/>
    <w:pPr>
      <w:tabs>
        <w:tab w:val="center" w:pos="4320"/>
        <w:tab w:val="right" w:pos="8640"/>
      </w:tabs>
    </w:pPr>
  </w:style>
  <w:style w:type="character" w:customStyle="1" w:styleId="HeaderChar">
    <w:name w:val="Header Char"/>
    <w:basedOn w:val="DefaultParagraphFont"/>
    <w:link w:val="Header"/>
    <w:uiPriority w:val="99"/>
    <w:locked/>
    <w:rsid w:val="009C76D0"/>
    <w:rPr>
      <w:rFonts w:eastAsia="SimSun"/>
      <w:lang w:val="en-US" w:eastAsia="en-US"/>
    </w:rPr>
  </w:style>
  <w:style w:type="paragraph" w:styleId="Footer">
    <w:name w:val="footer"/>
    <w:basedOn w:val="Normal"/>
    <w:link w:val="FooterChar"/>
    <w:uiPriority w:val="99"/>
    <w:rsid w:val="00860C25"/>
    <w:pPr>
      <w:tabs>
        <w:tab w:val="center" w:pos="4320"/>
        <w:tab w:val="right" w:pos="8640"/>
      </w:tabs>
    </w:pPr>
  </w:style>
  <w:style w:type="character" w:customStyle="1" w:styleId="FooterChar">
    <w:name w:val="Footer Char"/>
    <w:basedOn w:val="DefaultParagraphFont"/>
    <w:link w:val="Footer"/>
    <w:uiPriority w:val="99"/>
    <w:semiHidden/>
    <w:rsid w:val="001135ED"/>
    <w:rPr>
      <w:sz w:val="20"/>
      <w:szCs w:val="20"/>
    </w:rPr>
  </w:style>
  <w:style w:type="paragraph" w:styleId="NormalWeb">
    <w:name w:val="Normal (Web)"/>
    <w:basedOn w:val="Normal"/>
    <w:uiPriority w:val="99"/>
    <w:rsid w:val="00F662FD"/>
    <w:pPr>
      <w:spacing w:before="100" w:beforeAutospacing="1" w:after="100" w:afterAutospacing="1"/>
      <w:jc w:val="left"/>
    </w:pPr>
    <w:rPr>
      <w:sz w:val="24"/>
      <w:szCs w:val="24"/>
      <w:lang w:eastAsia="zh-CN"/>
    </w:rPr>
  </w:style>
  <w:style w:type="character" w:styleId="FollowedHyperlink">
    <w:name w:val="FollowedHyperlink"/>
    <w:basedOn w:val="DefaultParagraphFont"/>
    <w:uiPriority w:val="99"/>
    <w:rsid w:val="00D42D5A"/>
    <w:rPr>
      <w:color w:val="800080"/>
      <w:u w:val="single"/>
    </w:rPr>
  </w:style>
  <w:style w:type="character" w:customStyle="1" w:styleId="z3988">
    <w:name w:val="z3988"/>
    <w:basedOn w:val="DefaultParagraphFont"/>
    <w:uiPriority w:val="99"/>
    <w:rsid w:val="00707C0E"/>
  </w:style>
  <w:style w:type="character" w:styleId="PageNumber">
    <w:name w:val="page number"/>
    <w:basedOn w:val="DefaultParagraphFont"/>
    <w:uiPriority w:val="99"/>
    <w:rsid w:val="00111FC1"/>
  </w:style>
  <w:style w:type="paragraph" w:styleId="BodyTextIndent">
    <w:name w:val="Body Text Indent"/>
    <w:basedOn w:val="Normal"/>
    <w:link w:val="BodyTextIndentChar"/>
    <w:uiPriority w:val="99"/>
    <w:rsid w:val="00BC2123"/>
    <w:pPr>
      <w:spacing w:after="120"/>
      <w:ind w:left="360"/>
    </w:pPr>
  </w:style>
  <w:style w:type="character" w:customStyle="1" w:styleId="BodyTextIndentChar">
    <w:name w:val="Body Text Indent Char"/>
    <w:basedOn w:val="DefaultParagraphFont"/>
    <w:link w:val="BodyTextIndent"/>
    <w:uiPriority w:val="99"/>
    <w:semiHidden/>
    <w:rsid w:val="001135ED"/>
    <w:rPr>
      <w:sz w:val="20"/>
      <w:szCs w:val="20"/>
    </w:rPr>
  </w:style>
  <w:style w:type="table" w:styleId="TableGrid">
    <w:name w:val="Table Grid"/>
    <w:basedOn w:val="TableNormal"/>
    <w:uiPriority w:val="99"/>
    <w:rsid w:val="00BC212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uiPriority w:val="99"/>
    <w:rsid w:val="00BF2FEF"/>
  </w:style>
  <w:style w:type="character" w:customStyle="1" w:styleId="apple-converted-space">
    <w:name w:val="apple-converted-space"/>
    <w:basedOn w:val="DefaultParagraphFont"/>
    <w:uiPriority w:val="99"/>
    <w:rsid w:val="00B07C18"/>
  </w:style>
  <w:style w:type="paragraph" w:styleId="BalloonText">
    <w:name w:val="Balloon Text"/>
    <w:basedOn w:val="Normal"/>
    <w:link w:val="BalloonTextChar"/>
    <w:uiPriority w:val="99"/>
    <w:semiHidden/>
    <w:rsid w:val="006672BC"/>
    <w:rPr>
      <w:rFonts w:ascii="Tahoma" w:hAnsi="Tahoma" w:cs="Tahoma"/>
      <w:sz w:val="16"/>
      <w:szCs w:val="16"/>
    </w:rPr>
  </w:style>
  <w:style w:type="character" w:customStyle="1" w:styleId="BalloonTextChar">
    <w:name w:val="Balloon Text Char"/>
    <w:basedOn w:val="DefaultParagraphFont"/>
    <w:link w:val="BalloonText"/>
    <w:uiPriority w:val="99"/>
    <w:semiHidden/>
    <w:rsid w:val="001135ED"/>
    <w:rPr>
      <w:sz w:val="0"/>
      <w:szCs w:val="0"/>
    </w:rPr>
  </w:style>
  <w:style w:type="paragraph" w:customStyle="1" w:styleId="3">
    <w:name w:val="3"/>
    <w:basedOn w:val="BodyText"/>
    <w:uiPriority w:val="99"/>
    <w:rsid w:val="005F17DE"/>
  </w:style>
  <w:style w:type="paragraph" w:customStyle="1" w:styleId="fug">
    <w:name w:val="fug"/>
    <w:basedOn w:val="BodyText"/>
    <w:uiPriority w:val="99"/>
    <w:rsid w:val="00A73965"/>
  </w:style>
  <w:style w:type="character" w:customStyle="1" w:styleId="figurecaptionChar">
    <w:name w:val="figure caption Char"/>
    <w:basedOn w:val="DefaultParagraphFont"/>
    <w:link w:val="figurecaption"/>
    <w:uiPriority w:val="99"/>
    <w:locked/>
    <w:rsid w:val="006B7AF3"/>
    <w:rPr>
      <w:noProof/>
      <w:sz w:val="16"/>
      <w:szCs w:val="16"/>
      <w:lang w:val="en-US" w:eastAsia="en-US"/>
    </w:rPr>
  </w:style>
  <w:style w:type="table" w:styleId="TableGrid3">
    <w:name w:val="Table Grid 3"/>
    <w:basedOn w:val="TableNormal"/>
    <w:uiPriority w:val="99"/>
    <w:rsid w:val="00B00937"/>
    <w:pPr>
      <w:jc w:val="center"/>
    </w:pPr>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st">
    <w:name w:val="st"/>
    <w:basedOn w:val="DefaultParagraphFont"/>
    <w:uiPriority w:val="99"/>
    <w:rsid w:val="000F5624"/>
  </w:style>
  <w:style w:type="table" w:styleId="Table3Deffects3">
    <w:name w:val="Table 3D effects 3"/>
    <w:basedOn w:val="TableNormal"/>
    <w:uiPriority w:val="99"/>
    <w:rsid w:val="00CE5BFE"/>
    <w:pPr>
      <w:jc w:val="center"/>
    </w:pPr>
    <w:rPr>
      <w:sz w:val="20"/>
      <w:szCs w:val="20"/>
    </w:rPr>
    <w:tblPr>
      <w:tblStyleRowBandSize w:val="1"/>
      <w:tblStyleColBandSize w:val="1"/>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CommentReference">
    <w:name w:val="annotation reference"/>
    <w:basedOn w:val="DefaultParagraphFont"/>
    <w:uiPriority w:val="99"/>
    <w:semiHidden/>
    <w:rsid w:val="00B23815"/>
    <w:rPr>
      <w:sz w:val="16"/>
      <w:szCs w:val="16"/>
    </w:rPr>
  </w:style>
  <w:style w:type="paragraph" w:styleId="CommentText">
    <w:name w:val="annotation text"/>
    <w:basedOn w:val="Normal"/>
    <w:link w:val="CommentTextChar"/>
    <w:uiPriority w:val="99"/>
    <w:semiHidden/>
    <w:rsid w:val="00B23815"/>
  </w:style>
  <w:style w:type="character" w:customStyle="1" w:styleId="CommentTextChar">
    <w:name w:val="Comment Text Char"/>
    <w:basedOn w:val="DefaultParagraphFont"/>
    <w:link w:val="CommentText"/>
    <w:uiPriority w:val="99"/>
    <w:locked/>
    <w:rsid w:val="00B23815"/>
  </w:style>
  <w:style w:type="paragraph" w:styleId="CommentSubject">
    <w:name w:val="annotation subject"/>
    <w:basedOn w:val="CommentText"/>
    <w:next w:val="CommentText"/>
    <w:link w:val="CommentSubjectChar"/>
    <w:uiPriority w:val="99"/>
    <w:semiHidden/>
    <w:rsid w:val="00B23815"/>
    <w:rPr>
      <w:b/>
      <w:bCs/>
    </w:rPr>
  </w:style>
  <w:style w:type="character" w:customStyle="1" w:styleId="CommentSubjectChar">
    <w:name w:val="Comment Subject Char"/>
    <w:basedOn w:val="CommentTextChar"/>
    <w:link w:val="CommentSubject"/>
    <w:uiPriority w:val="99"/>
    <w:locked/>
    <w:rsid w:val="00B23815"/>
    <w:rPr>
      <w:b/>
      <w:bCs/>
    </w:rPr>
  </w:style>
  <w:style w:type="paragraph" w:customStyle="1" w:styleId="Default">
    <w:name w:val="Default"/>
    <w:uiPriority w:val="99"/>
    <w:rsid w:val="00F41EC7"/>
    <w:pPr>
      <w:autoSpaceDE w:val="0"/>
      <w:autoSpaceDN w:val="0"/>
      <w:adjustRightInd w:val="0"/>
    </w:pPr>
    <w:rPr>
      <w:rFonts w:ascii="Arial" w:hAnsi="Arial" w:cs="Arial"/>
      <w:color w:val="000000"/>
      <w:sz w:val="24"/>
      <w:szCs w:val="24"/>
      <w:lang w:val="en-SG"/>
    </w:rPr>
  </w:style>
  <w:style w:type="paragraph" w:styleId="ListParagraph">
    <w:name w:val="List Paragraph"/>
    <w:basedOn w:val="Normal"/>
    <w:uiPriority w:val="99"/>
    <w:qFormat/>
    <w:rsid w:val="00DF571A"/>
    <w:pPr>
      <w:ind w:left="720"/>
    </w:pPr>
  </w:style>
</w:styles>
</file>

<file path=word/webSettings.xml><?xml version="1.0" encoding="utf-8"?>
<w:webSettings xmlns:r="http://schemas.openxmlformats.org/officeDocument/2006/relationships" xmlns:w="http://schemas.openxmlformats.org/wordprocessingml/2006/main">
  <w:divs>
    <w:div w:id="2029481832">
      <w:marLeft w:val="0"/>
      <w:marRight w:val="0"/>
      <w:marTop w:val="0"/>
      <w:marBottom w:val="0"/>
      <w:divBdr>
        <w:top w:val="none" w:sz="0" w:space="0" w:color="auto"/>
        <w:left w:val="none" w:sz="0" w:space="0" w:color="auto"/>
        <w:bottom w:val="none" w:sz="0" w:space="0" w:color="auto"/>
        <w:right w:val="none" w:sz="0" w:space="0" w:color="auto"/>
      </w:divBdr>
    </w:div>
    <w:div w:id="2029481833">
      <w:marLeft w:val="0"/>
      <w:marRight w:val="0"/>
      <w:marTop w:val="0"/>
      <w:marBottom w:val="0"/>
      <w:divBdr>
        <w:top w:val="none" w:sz="0" w:space="0" w:color="auto"/>
        <w:left w:val="none" w:sz="0" w:space="0" w:color="auto"/>
        <w:bottom w:val="none" w:sz="0" w:space="0" w:color="auto"/>
        <w:right w:val="none" w:sz="0" w:space="0" w:color="auto"/>
      </w:divBdr>
      <w:divsChild>
        <w:div w:id="2029481973">
          <w:marLeft w:val="720"/>
          <w:marRight w:val="0"/>
          <w:marTop w:val="0"/>
          <w:marBottom w:val="0"/>
          <w:divBdr>
            <w:top w:val="none" w:sz="0" w:space="0" w:color="auto"/>
            <w:left w:val="none" w:sz="0" w:space="0" w:color="auto"/>
            <w:bottom w:val="none" w:sz="0" w:space="0" w:color="auto"/>
            <w:right w:val="none" w:sz="0" w:space="0" w:color="auto"/>
          </w:divBdr>
        </w:div>
      </w:divsChild>
    </w:div>
    <w:div w:id="2029481834">
      <w:marLeft w:val="0"/>
      <w:marRight w:val="0"/>
      <w:marTop w:val="0"/>
      <w:marBottom w:val="0"/>
      <w:divBdr>
        <w:top w:val="none" w:sz="0" w:space="0" w:color="auto"/>
        <w:left w:val="none" w:sz="0" w:space="0" w:color="auto"/>
        <w:bottom w:val="none" w:sz="0" w:space="0" w:color="auto"/>
        <w:right w:val="none" w:sz="0" w:space="0" w:color="auto"/>
      </w:divBdr>
      <w:divsChild>
        <w:div w:id="2029481930">
          <w:marLeft w:val="720"/>
          <w:marRight w:val="0"/>
          <w:marTop w:val="0"/>
          <w:marBottom w:val="0"/>
          <w:divBdr>
            <w:top w:val="none" w:sz="0" w:space="0" w:color="auto"/>
            <w:left w:val="none" w:sz="0" w:space="0" w:color="auto"/>
            <w:bottom w:val="none" w:sz="0" w:space="0" w:color="auto"/>
            <w:right w:val="none" w:sz="0" w:space="0" w:color="auto"/>
          </w:divBdr>
        </w:div>
      </w:divsChild>
    </w:div>
    <w:div w:id="2029481836">
      <w:marLeft w:val="0"/>
      <w:marRight w:val="0"/>
      <w:marTop w:val="0"/>
      <w:marBottom w:val="0"/>
      <w:divBdr>
        <w:top w:val="none" w:sz="0" w:space="0" w:color="auto"/>
        <w:left w:val="none" w:sz="0" w:space="0" w:color="auto"/>
        <w:bottom w:val="none" w:sz="0" w:space="0" w:color="auto"/>
        <w:right w:val="none" w:sz="0" w:space="0" w:color="auto"/>
      </w:divBdr>
    </w:div>
    <w:div w:id="2029481841">
      <w:marLeft w:val="0"/>
      <w:marRight w:val="0"/>
      <w:marTop w:val="0"/>
      <w:marBottom w:val="0"/>
      <w:divBdr>
        <w:top w:val="none" w:sz="0" w:space="0" w:color="auto"/>
        <w:left w:val="none" w:sz="0" w:space="0" w:color="auto"/>
        <w:bottom w:val="none" w:sz="0" w:space="0" w:color="auto"/>
        <w:right w:val="none" w:sz="0" w:space="0" w:color="auto"/>
      </w:divBdr>
      <w:divsChild>
        <w:div w:id="2029481944">
          <w:marLeft w:val="0"/>
          <w:marRight w:val="0"/>
          <w:marTop w:val="0"/>
          <w:marBottom w:val="0"/>
          <w:divBdr>
            <w:top w:val="none" w:sz="0" w:space="0" w:color="auto"/>
            <w:left w:val="none" w:sz="0" w:space="0" w:color="auto"/>
            <w:bottom w:val="none" w:sz="0" w:space="0" w:color="auto"/>
            <w:right w:val="none" w:sz="0" w:space="0" w:color="auto"/>
          </w:divBdr>
          <w:divsChild>
            <w:div w:id="202948191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2029481843">
      <w:marLeft w:val="0"/>
      <w:marRight w:val="0"/>
      <w:marTop w:val="0"/>
      <w:marBottom w:val="0"/>
      <w:divBdr>
        <w:top w:val="none" w:sz="0" w:space="0" w:color="auto"/>
        <w:left w:val="none" w:sz="0" w:space="0" w:color="auto"/>
        <w:bottom w:val="none" w:sz="0" w:space="0" w:color="auto"/>
        <w:right w:val="none" w:sz="0" w:space="0" w:color="auto"/>
      </w:divBdr>
    </w:div>
    <w:div w:id="2029481844">
      <w:marLeft w:val="0"/>
      <w:marRight w:val="0"/>
      <w:marTop w:val="0"/>
      <w:marBottom w:val="0"/>
      <w:divBdr>
        <w:top w:val="none" w:sz="0" w:space="0" w:color="auto"/>
        <w:left w:val="none" w:sz="0" w:space="0" w:color="auto"/>
        <w:bottom w:val="none" w:sz="0" w:space="0" w:color="auto"/>
        <w:right w:val="none" w:sz="0" w:space="0" w:color="auto"/>
      </w:divBdr>
      <w:divsChild>
        <w:div w:id="2029481863">
          <w:marLeft w:val="0"/>
          <w:marRight w:val="0"/>
          <w:marTop w:val="0"/>
          <w:marBottom w:val="0"/>
          <w:divBdr>
            <w:top w:val="none" w:sz="0" w:space="0" w:color="auto"/>
            <w:left w:val="none" w:sz="0" w:space="0" w:color="auto"/>
            <w:bottom w:val="none" w:sz="0" w:space="0" w:color="auto"/>
            <w:right w:val="none" w:sz="0" w:space="0" w:color="auto"/>
          </w:divBdr>
          <w:divsChild>
            <w:div w:id="2029481901">
              <w:marLeft w:val="0"/>
              <w:marRight w:val="0"/>
              <w:marTop w:val="300"/>
              <w:marBottom w:val="300"/>
              <w:divBdr>
                <w:top w:val="none" w:sz="0" w:space="0" w:color="auto"/>
                <w:left w:val="none" w:sz="0" w:space="0" w:color="auto"/>
                <w:bottom w:val="none" w:sz="0" w:space="0" w:color="auto"/>
                <w:right w:val="none" w:sz="0" w:space="0" w:color="auto"/>
              </w:divBdr>
              <w:divsChild>
                <w:div w:id="2029481864">
                  <w:marLeft w:val="0"/>
                  <w:marRight w:val="0"/>
                  <w:marTop w:val="0"/>
                  <w:marBottom w:val="0"/>
                  <w:divBdr>
                    <w:top w:val="none" w:sz="0" w:space="0" w:color="auto"/>
                    <w:left w:val="none" w:sz="0" w:space="0" w:color="auto"/>
                    <w:bottom w:val="none" w:sz="0" w:space="0" w:color="auto"/>
                    <w:right w:val="none" w:sz="0" w:space="0" w:color="auto"/>
                  </w:divBdr>
                  <w:divsChild>
                    <w:div w:id="2029481985">
                      <w:marLeft w:val="0"/>
                      <w:marRight w:val="0"/>
                      <w:marTop w:val="0"/>
                      <w:marBottom w:val="0"/>
                      <w:divBdr>
                        <w:top w:val="none" w:sz="0" w:space="0" w:color="auto"/>
                        <w:left w:val="none" w:sz="0" w:space="0" w:color="auto"/>
                        <w:bottom w:val="none" w:sz="0" w:space="0" w:color="auto"/>
                        <w:right w:val="none" w:sz="0" w:space="0" w:color="auto"/>
                      </w:divBdr>
                      <w:divsChild>
                        <w:div w:id="2029481856">
                          <w:marLeft w:val="0"/>
                          <w:marRight w:val="0"/>
                          <w:marTop w:val="0"/>
                          <w:marBottom w:val="0"/>
                          <w:divBdr>
                            <w:top w:val="none" w:sz="0" w:space="0" w:color="auto"/>
                            <w:left w:val="none" w:sz="0" w:space="0" w:color="auto"/>
                            <w:bottom w:val="none" w:sz="0" w:space="0" w:color="auto"/>
                            <w:right w:val="none" w:sz="0" w:space="0" w:color="auto"/>
                          </w:divBdr>
                          <w:divsChild>
                            <w:div w:id="2029481931">
                              <w:marLeft w:val="0"/>
                              <w:marRight w:val="0"/>
                              <w:marTop w:val="0"/>
                              <w:marBottom w:val="0"/>
                              <w:divBdr>
                                <w:top w:val="none" w:sz="0" w:space="0" w:color="auto"/>
                                <w:left w:val="none" w:sz="0" w:space="0" w:color="auto"/>
                                <w:bottom w:val="none" w:sz="0" w:space="0" w:color="auto"/>
                                <w:right w:val="none" w:sz="0" w:space="0" w:color="auto"/>
                              </w:divBdr>
                              <w:divsChild>
                                <w:div w:id="2029481999">
                                  <w:marLeft w:val="0"/>
                                  <w:marRight w:val="0"/>
                                  <w:marTop w:val="0"/>
                                  <w:marBottom w:val="0"/>
                                  <w:divBdr>
                                    <w:top w:val="none" w:sz="0" w:space="0" w:color="auto"/>
                                    <w:left w:val="none" w:sz="0" w:space="0" w:color="auto"/>
                                    <w:bottom w:val="none" w:sz="0" w:space="0" w:color="auto"/>
                                    <w:right w:val="none" w:sz="0" w:space="0" w:color="auto"/>
                                  </w:divBdr>
                                  <w:divsChild>
                                    <w:div w:id="2029481907">
                                      <w:marLeft w:val="0"/>
                                      <w:marRight w:val="0"/>
                                      <w:marTop w:val="0"/>
                                      <w:marBottom w:val="0"/>
                                      <w:divBdr>
                                        <w:top w:val="none" w:sz="0" w:space="0" w:color="auto"/>
                                        <w:left w:val="none" w:sz="0" w:space="0" w:color="auto"/>
                                        <w:bottom w:val="none" w:sz="0" w:space="0" w:color="auto"/>
                                        <w:right w:val="none" w:sz="0" w:space="0" w:color="auto"/>
                                      </w:divBdr>
                                      <w:divsChild>
                                        <w:div w:id="2029481966">
                                          <w:marLeft w:val="0"/>
                                          <w:marRight w:val="0"/>
                                          <w:marTop w:val="0"/>
                                          <w:marBottom w:val="0"/>
                                          <w:divBdr>
                                            <w:top w:val="none" w:sz="0" w:space="0" w:color="auto"/>
                                            <w:left w:val="none" w:sz="0" w:space="0" w:color="auto"/>
                                            <w:bottom w:val="none" w:sz="0" w:space="0" w:color="auto"/>
                                            <w:right w:val="none" w:sz="0" w:space="0" w:color="auto"/>
                                          </w:divBdr>
                                          <w:divsChild>
                                            <w:div w:id="2029481898">
                                              <w:marLeft w:val="0"/>
                                              <w:marRight w:val="0"/>
                                              <w:marTop w:val="0"/>
                                              <w:marBottom w:val="0"/>
                                              <w:divBdr>
                                                <w:top w:val="none" w:sz="0" w:space="0" w:color="auto"/>
                                                <w:left w:val="none" w:sz="0" w:space="0" w:color="auto"/>
                                                <w:bottom w:val="none" w:sz="0" w:space="0" w:color="auto"/>
                                                <w:right w:val="none" w:sz="0" w:space="0" w:color="auto"/>
                                              </w:divBdr>
                                              <w:divsChild>
                                                <w:div w:id="2029481942">
                                                  <w:marLeft w:val="0"/>
                                                  <w:marRight w:val="0"/>
                                                  <w:marTop w:val="0"/>
                                                  <w:marBottom w:val="0"/>
                                                  <w:divBdr>
                                                    <w:top w:val="none" w:sz="0" w:space="0" w:color="auto"/>
                                                    <w:left w:val="none" w:sz="0" w:space="0" w:color="auto"/>
                                                    <w:bottom w:val="none" w:sz="0" w:space="0" w:color="auto"/>
                                                    <w:right w:val="none" w:sz="0" w:space="0" w:color="auto"/>
                                                  </w:divBdr>
                                                  <w:divsChild>
                                                    <w:div w:id="2029481878">
                                                      <w:marLeft w:val="0"/>
                                                      <w:marRight w:val="0"/>
                                                      <w:marTop w:val="0"/>
                                                      <w:marBottom w:val="0"/>
                                                      <w:divBdr>
                                                        <w:top w:val="none" w:sz="0" w:space="0" w:color="auto"/>
                                                        <w:left w:val="none" w:sz="0" w:space="0" w:color="auto"/>
                                                        <w:bottom w:val="none" w:sz="0" w:space="0" w:color="auto"/>
                                                        <w:right w:val="none" w:sz="0" w:space="0" w:color="auto"/>
                                                      </w:divBdr>
                                                      <w:divsChild>
                                                        <w:div w:id="2029481853">
                                                          <w:marLeft w:val="0"/>
                                                          <w:marRight w:val="0"/>
                                                          <w:marTop w:val="0"/>
                                                          <w:marBottom w:val="0"/>
                                                          <w:divBdr>
                                                            <w:top w:val="none" w:sz="0" w:space="0" w:color="auto"/>
                                                            <w:left w:val="none" w:sz="0" w:space="0" w:color="auto"/>
                                                            <w:bottom w:val="none" w:sz="0" w:space="0" w:color="auto"/>
                                                            <w:right w:val="none" w:sz="0" w:space="0" w:color="auto"/>
                                                          </w:divBdr>
                                                          <w:divsChild>
                                                            <w:div w:id="2029481857">
                                                              <w:marLeft w:val="0"/>
                                                              <w:marRight w:val="0"/>
                                                              <w:marTop w:val="0"/>
                                                              <w:marBottom w:val="0"/>
                                                              <w:divBdr>
                                                                <w:top w:val="none" w:sz="0" w:space="0" w:color="auto"/>
                                                                <w:left w:val="none" w:sz="0" w:space="0" w:color="auto"/>
                                                                <w:bottom w:val="none" w:sz="0" w:space="0" w:color="auto"/>
                                                                <w:right w:val="none" w:sz="0" w:space="0" w:color="auto"/>
                                                              </w:divBdr>
                                                              <w:divsChild>
                                                                <w:div w:id="2029481872">
                                                                  <w:marLeft w:val="0"/>
                                                                  <w:marRight w:val="0"/>
                                                                  <w:marTop w:val="450"/>
                                                                  <w:marBottom w:val="450"/>
                                                                  <w:divBdr>
                                                                    <w:top w:val="none" w:sz="0" w:space="0" w:color="auto"/>
                                                                    <w:left w:val="none" w:sz="0" w:space="0" w:color="auto"/>
                                                                    <w:bottom w:val="none" w:sz="0" w:space="0" w:color="auto"/>
                                                                    <w:right w:val="none" w:sz="0" w:space="0" w:color="auto"/>
                                                                  </w:divBdr>
                                                                  <w:divsChild>
                                                                    <w:div w:id="2029481885">
                                                                      <w:marLeft w:val="0"/>
                                                                      <w:marRight w:val="0"/>
                                                                      <w:marTop w:val="0"/>
                                                                      <w:marBottom w:val="0"/>
                                                                      <w:divBdr>
                                                                        <w:top w:val="none" w:sz="0" w:space="0" w:color="auto"/>
                                                                        <w:left w:val="none" w:sz="0" w:space="0" w:color="auto"/>
                                                                        <w:bottom w:val="none" w:sz="0" w:space="0" w:color="auto"/>
                                                                        <w:right w:val="none" w:sz="0" w:space="0" w:color="auto"/>
                                                                      </w:divBdr>
                                                                      <w:divsChild>
                                                                        <w:div w:id="2029481904">
                                                                          <w:marLeft w:val="0"/>
                                                                          <w:marRight w:val="0"/>
                                                                          <w:marTop w:val="0"/>
                                                                          <w:marBottom w:val="0"/>
                                                                          <w:divBdr>
                                                                            <w:top w:val="none" w:sz="0" w:space="0" w:color="auto"/>
                                                                            <w:left w:val="none" w:sz="0" w:space="0" w:color="auto"/>
                                                                            <w:bottom w:val="none" w:sz="0" w:space="0" w:color="auto"/>
                                                                            <w:right w:val="none" w:sz="0" w:space="0" w:color="auto"/>
                                                                          </w:divBdr>
                                                                          <w:divsChild>
                                                                            <w:div w:id="2029481958">
                                                                              <w:marLeft w:val="0"/>
                                                                              <w:marRight w:val="0"/>
                                                                              <w:marTop w:val="0"/>
                                                                              <w:marBottom w:val="0"/>
                                                                              <w:divBdr>
                                                                                <w:top w:val="none" w:sz="0" w:space="0" w:color="auto"/>
                                                                                <w:left w:val="none" w:sz="0" w:space="0" w:color="auto"/>
                                                                                <w:bottom w:val="none" w:sz="0" w:space="0" w:color="auto"/>
                                                                                <w:right w:val="none" w:sz="0" w:space="0" w:color="auto"/>
                                                                              </w:divBdr>
                                                                              <w:divsChild>
                                                                                <w:div w:id="2029481842">
                                                                                  <w:marLeft w:val="-300"/>
                                                                                  <w:marRight w:val="-300"/>
                                                                                  <w:marTop w:val="0"/>
                                                                                  <w:marBottom w:val="300"/>
                                                                                  <w:divBdr>
                                                                                    <w:top w:val="none" w:sz="0" w:space="0" w:color="auto"/>
                                                                                    <w:left w:val="none" w:sz="0" w:space="0" w:color="auto"/>
                                                                                    <w:bottom w:val="none" w:sz="0" w:space="0" w:color="auto"/>
                                                                                    <w:right w:val="none" w:sz="0" w:space="0" w:color="auto"/>
                                                                                  </w:divBdr>
                                                                                  <w:divsChild>
                                                                                    <w:div w:id="2029481835">
                                                                                      <w:marLeft w:val="-300"/>
                                                                                      <w:marRight w:val="-300"/>
                                                                                      <w:marTop w:val="0"/>
                                                                                      <w:marBottom w:val="0"/>
                                                                                      <w:divBdr>
                                                                                        <w:top w:val="none" w:sz="0" w:space="0" w:color="auto"/>
                                                                                        <w:left w:val="none" w:sz="0" w:space="0" w:color="auto"/>
                                                                                        <w:bottom w:val="none" w:sz="0" w:space="0" w:color="auto"/>
                                                                                        <w:right w:val="none" w:sz="0" w:space="0" w:color="auto"/>
                                                                                      </w:divBdr>
                                                                                      <w:divsChild>
                                                                                        <w:div w:id="2029481900">
                                                                                          <w:marLeft w:val="0"/>
                                                                                          <w:marRight w:val="0"/>
                                                                                          <w:marTop w:val="0"/>
                                                                                          <w:marBottom w:val="0"/>
                                                                                          <w:divBdr>
                                                                                            <w:top w:val="none" w:sz="0" w:space="0" w:color="auto"/>
                                                                                            <w:left w:val="none" w:sz="0" w:space="0" w:color="auto"/>
                                                                                            <w:bottom w:val="none" w:sz="0" w:space="0" w:color="auto"/>
                                                                                            <w:right w:val="none" w:sz="0" w:space="0" w:color="auto"/>
                                                                                          </w:divBdr>
                                                                                          <w:divsChild>
                                                                                            <w:div w:id="2029481969">
                                                                                              <w:marLeft w:val="0"/>
                                                                                              <w:marRight w:val="0"/>
                                                                                              <w:marTop w:val="0"/>
                                                                                              <w:marBottom w:val="0"/>
                                                                                              <w:divBdr>
                                                                                                <w:top w:val="none" w:sz="0" w:space="0" w:color="auto"/>
                                                                                                <w:left w:val="none" w:sz="0" w:space="0" w:color="auto"/>
                                                                                                <w:bottom w:val="none" w:sz="0" w:space="0" w:color="auto"/>
                                                                                                <w:right w:val="none" w:sz="0" w:space="0" w:color="auto"/>
                                                                                              </w:divBdr>
                                                                                              <w:divsChild>
                                                                                                <w:div w:id="202948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9481847">
      <w:marLeft w:val="0"/>
      <w:marRight w:val="0"/>
      <w:marTop w:val="0"/>
      <w:marBottom w:val="0"/>
      <w:divBdr>
        <w:top w:val="none" w:sz="0" w:space="0" w:color="auto"/>
        <w:left w:val="none" w:sz="0" w:space="0" w:color="auto"/>
        <w:bottom w:val="none" w:sz="0" w:space="0" w:color="auto"/>
        <w:right w:val="none" w:sz="0" w:space="0" w:color="auto"/>
      </w:divBdr>
    </w:div>
    <w:div w:id="2029481851">
      <w:marLeft w:val="0"/>
      <w:marRight w:val="0"/>
      <w:marTop w:val="0"/>
      <w:marBottom w:val="0"/>
      <w:divBdr>
        <w:top w:val="none" w:sz="0" w:space="0" w:color="auto"/>
        <w:left w:val="none" w:sz="0" w:space="0" w:color="auto"/>
        <w:bottom w:val="none" w:sz="0" w:space="0" w:color="auto"/>
        <w:right w:val="none" w:sz="0" w:space="0" w:color="auto"/>
      </w:divBdr>
    </w:div>
    <w:div w:id="2029481855">
      <w:marLeft w:val="0"/>
      <w:marRight w:val="0"/>
      <w:marTop w:val="0"/>
      <w:marBottom w:val="0"/>
      <w:divBdr>
        <w:top w:val="none" w:sz="0" w:space="0" w:color="auto"/>
        <w:left w:val="none" w:sz="0" w:space="0" w:color="auto"/>
        <w:bottom w:val="none" w:sz="0" w:space="0" w:color="auto"/>
        <w:right w:val="none" w:sz="0" w:space="0" w:color="auto"/>
      </w:divBdr>
      <w:divsChild>
        <w:div w:id="2029481876">
          <w:marLeft w:val="720"/>
          <w:marRight w:val="0"/>
          <w:marTop w:val="0"/>
          <w:marBottom w:val="0"/>
          <w:divBdr>
            <w:top w:val="none" w:sz="0" w:space="0" w:color="auto"/>
            <w:left w:val="none" w:sz="0" w:space="0" w:color="auto"/>
            <w:bottom w:val="none" w:sz="0" w:space="0" w:color="auto"/>
            <w:right w:val="none" w:sz="0" w:space="0" w:color="auto"/>
          </w:divBdr>
        </w:div>
      </w:divsChild>
    </w:div>
    <w:div w:id="2029481858">
      <w:marLeft w:val="0"/>
      <w:marRight w:val="0"/>
      <w:marTop w:val="0"/>
      <w:marBottom w:val="0"/>
      <w:divBdr>
        <w:top w:val="none" w:sz="0" w:space="0" w:color="auto"/>
        <w:left w:val="none" w:sz="0" w:space="0" w:color="auto"/>
        <w:bottom w:val="none" w:sz="0" w:space="0" w:color="auto"/>
        <w:right w:val="none" w:sz="0" w:space="0" w:color="auto"/>
      </w:divBdr>
      <w:divsChild>
        <w:div w:id="2029481866">
          <w:marLeft w:val="720"/>
          <w:marRight w:val="0"/>
          <w:marTop w:val="0"/>
          <w:marBottom w:val="0"/>
          <w:divBdr>
            <w:top w:val="none" w:sz="0" w:space="0" w:color="auto"/>
            <w:left w:val="none" w:sz="0" w:space="0" w:color="auto"/>
            <w:bottom w:val="none" w:sz="0" w:space="0" w:color="auto"/>
            <w:right w:val="none" w:sz="0" w:space="0" w:color="auto"/>
          </w:divBdr>
        </w:div>
      </w:divsChild>
    </w:div>
    <w:div w:id="2029481860">
      <w:marLeft w:val="0"/>
      <w:marRight w:val="0"/>
      <w:marTop w:val="0"/>
      <w:marBottom w:val="0"/>
      <w:divBdr>
        <w:top w:val="none" w:sz="0" w:space="0" w:color="auto"/>
        <w:left w:val="none" w:sz="0" w:space="0" w:color="auto"/>
        <w:bottom w:val="none" w:sz="0" w:space="0" w:color="auto"/>
        <w:right w:val="none" w:sz="0" w:space="0" w:color="auto"/>
      </w:divBdr>
      <w:divsChild>
        <w:div w:id="2029481849">
          <w:marLeft w:val="720"/>
          <w:marRight w:val="0"/>
          <w:marTop w:val="0"/>
          <w:marBottom w:val="0"/>
          <w:divBdr>
            <w:top w:val="none" w:sz="0" w:space="0" w:color="auto"/>
            <w:left w:val="none" w:sz="0" w:space="0" w:color="auto"/>
            <w:bottom w:val="none" w:sz="0" w:space="0" w:color="auto"/>
            <w:right w:val="none" w:sz="0" w:space="0" w:color="auto"/>
          </w:divBdr>
        </w:div>
      </w:divsChild>
    </w:div>
    <w:div w:id="2029481865">
      <w:marLeft w:val="0"/>
      <w:marRight w:val="0"/>
      <w:marTop w:val="0"/>
      <w:marBottom w:val="0"/>
      <w:divBdr>
        <w:top w:val="none" w:sz="0" w:space="0" w:color="auto"/>
        <w:left w:val="none" w:sz="0" w:space="0" w:color="auto"/>
        <w:bottom w:val="none" w:sz="0" w:space="0" w:color="auto"/>
        <w:right w:val="none" w:sz="0" w:space="0" w:color="auto"/>
      </w:divBdr>
    </w:div>
    <w:div w:id="2029481870">
      <w:marLeft w:val="0"/>
      <w:marRight w:val="0"/>
      <w:marTop w:val="0"/>
      <w:marBottom w:val="0"/>
      <w:divBdr>
        <w:top w:val="none" w:sz="0" w:space="0" w:color="auto"/>
        <w:left w:val="none" w:sz="0" w:space="0" w:color="auto"/>
        <w:bottom w:val="none" w:sz="0" w:space="0" w:color="auto"/>
        <w:right w:val="none" w:sz="0" w:space="0" w:color="auto"/>
      </w:divBdr>
      <w:divsChild>
        <w:div w:id="2029481979">
          <w:marLeft w:val="720"/>
          <w:marRight w:val="0"/>
          <w:marTop w:val="0"/>
          <w:marBottom w:val="0"/>
          <w:divBdr>
            <w:top w:val="none" w:sz="0" w:space="0" w:color="auto"/>
            <w:left w:val="none" w:sz="0" w:space="0" w:color="auto"/>
            <w:bottom w:val="none" w:sz="0" w:space="0" w:color="auto"/>
            <w:right w:val="none" w:sz="0" w:space="0" w:color="auto"/>
          </w:divBdr>
        </w:div>
      </w:divsChild>
    </w:div>
    <w:div w:id="2029481877">
      <w:marLeft w:val="0"/>
      <w:marRight w:val="0"/>
      <w:marTop w:val="0"/>
      <w:marBottom w:val="0"/>
      <w:divBdr>
        <w:top w:val="none" w:sz="0" w:space="0" w:color="auto"/>
        <w:left w:val="none" w:sz="0" w:space="0" w:color="auto"/>
        <w:bottom w:val="none" w:sz="0" w:space="0" w:color="auto"/>
        <w:right w:val="none" w:sz="0" w:space="0" w:color="auto"/>
      </w:divBdr>
      <w:divsChild>
        <w:div w:id="2029481869">
          <w:marLeft w:val="720"/>
          <w:marRight w:val="0"/>
          <w:marTop w:val="0"/>
          <w:marBottom w:val="0"/>
          <w:divBdr>
            <w:top w:val="none" w:sz="0" w:space="0" w:color="auto"/>
            <w:left w:val="none" w:sz="0" w:space="0" w:color="auto"/>
            <w:bottom w:val="none" w:sz="0" w:space="0" w:color="auto"/>
            <w:right w:val="none" w:sz="0" w:space="0" w:color="auto"/>
          </w:divBdr>
        </w:div>
      </w:divsChild>
    </w:div>
    <w:div w:id="2029481879">
      <w:marLeft w:val="0"/>
      <w:marRight w:val="0"/>
      <w:marTop w:val="0"/>
      <w:marBottom w:val="0"/>
      <w:divBdr>
        <w:top w:val="none" w:sz="0" w:space="0" w:color="auto"/>
        <w:left w:val="none" w:sz="0" w:space="0" w:color="auto"/>
        <w:bottom w:val="none" w:sz="0" w:space="0" w:color="auto"/>
        <w:right w:val="none" w:sz="0" w:space="0" w:color="auto"/>
      </w:divBdr>
      <w:divsChild>
        <w:div w:id="2029481903">
          <w:marLeft w:val="720"/>
          <w:marRight w:val="0"/>
          <w:marTop w:val="0"/>
          <w:marBottom w:val="0"/>
          <w:divBdr>
            <w:top w:val="none" w:sz="0" w:space="0" w:color="auto"/>
            <w:left w:val="none" w:sz="0" w:space="0" w:color="auto"/>
            <w:bottom w:val="none" w:sz="0" w:space="0" w:color="auto"/>
            <w:right w:val="none" w:sz="0" w:space="0" w:color="auto"/>
          </w:divBdr>
        </w:div>
      </w:divsChild>
    </w:div>
    <w:div w:id="2029481882">
      <w:marLeft w:val="0"/>
      <w:marRight w:val="0"/>
      <w:marTop w:val="0"/>
      <w:marBottom w:val="0"/>
      <w:divBdr>
        <w:top w:val="none" w:sz="0" w:space="0" w:color="auto"/>
        <w:left w:val="none" w:sz="0" w:space="0" w:color="auto"/>
        <w:bottom w:val="none" w:sz="0" w:space="0" w:color="auto"/>
        <w:right w:val="none" w:sz="0" w:space="0" w:color="auto"/>
      </w:divBdr>
    </w:div>
    <w:div w:id="2029481883">
      <w:marLeft w:val="0"/>
      <w:marRight w:val="0"/>
      <w:marTop w:val="0"/>
      <w:marBottom w:val="0"/>
      <w:divBdr>
        <w:top w:val="none" w:sz="0" w:space="0" w:color="auto"/>
        <w:left w:val="none" w:sz="0" w:space="0" w:color="auto"/>
        <w:bottom w:val="none" w:sz="0" w:space="0" w:color="auto"/>
        <w:right w:val="none" w:sz="0" w:space="0" w:color="auto"/>
      </w:divBdr>
      <w:divsChild>
        <w:div w:id="2029481850">
          <w:marLeft w:val="720"/>
          <w:marRight w:val="0"/>
          <w:marTop w:val="0"/>
          <w:marBottom w:val="0"/>
          <w:divBdr>
            <w:top w:val="none" w:sz="0" w:space="0" w:color="auto"/>
            <w:left w:val="none" w:sz="0" w:space="0" w:color="auto"/>
            <w:bottom w:val="none" w:sz="0" w:space="0" w:color="auto"/>
            <w:right w:val="none" w:sz="0" w:space="0" w:color="auto"/>
          </w:divBdr>
        </w:div>
      </w:divsChild>
    </w:div>
    <w:div w:id="2029481889">
      <w:marLeft w:val="0"/>
      <w:marRight w:val="0"/>
      <w:marTop w:val="0"/>
      <w:marBottom w:val="0"/>
      <w:divBdr>
        <w:top w:val="none" w:sz="0" w:space="0" w:color="auto"/>
        <w:left w:val="none" w:sz="0" w:space="0" w:color="auto"/>
        <w:bottom w:val="none" w:sz="0" w:space="0" w:color="auto"/>
        <w:right w:val="none" w:sz="0" w:space="0" w:color="auto"/>
      </w:divBdr>
      <w:divsChild>
        <w:div w:id="2029481975">
          <w:marLeft w:val="720"/>
          <w:marRight w:val="0"/>
          <w:marTop w:val="0"/>
          <w:marBottom w:val="0"/>
          <w:divBdr>
            <w:top w:val="none" w:sz="0" w:space="0" w:color="auto"/>
            <w:left w:val="none" w:sz="0" w:space="0" w:color="auto"/>
            <w:bottom w:val="none" w:sz="0" w:space="0" w:color="auto"/>
            <w:right w:val="none" w:sz="0" w:space="0" w:color="auto"/>
          </w:divBdr>
        </w:div>
      </w:divsChild>
    </w:div>
    <w:div w:id="2029481890">
      <w:marLeft w:val="0"/>
      <w:marRight w:val="0"/>
      <w:marTop w:val="0"/>
      <w:marBottom w:val="0"/>
      <w:divBdr>
        <w:top w:val="none" w:sz="0" w:space="0" w:color="auto"/>
        <w:left w:val="none" w:sz="0" w:space="0" w:color="auto"/>
        <w:bottom w:val="none" w:sz="0" w:space="0" w:color="auto"/>
        <w:right w:val="none" w:sz="0" w:space="0" w:color="auto"/>
      </w:divBdr>
      <w:divsChild>
        <w:div w:id="2029481960">
          <w:marLeft w:val="720"/>
          <w:marRight w:val="0"/>
          <w:marTop w:val="0"/>
          <w:marBottom w:val="0"/>
          <w:divBdr>
            <w:top w:val="none" w:sz="0" w:space="0" w:color="auto"/>
            <w:left w:val="none" w:sz="0" w:space="0" w:color="auto"/>
            <w:bottom w:val="none" w:sz="0" w:space="0" w:color="auto"/>
            <w:right w:val="none" w:sz="0" w:space="0" w:color="auto"/>
          </w:divBdr>
        </w:div>
      </w:divsChild>
    </w:div>
    <w:div w:id="2029481891">
      <w:marLeft w:val="0"/>
      <w:marRight w:val="0"/>
      <w:marTop w:val="0"/>
      <w:marBottom w:val="0"/>
      <w:divBdr>
        <w:top w:val="none" w:sz="0" w:space="0" w:color="auto"/>
        <w:left w:val="none" w:sz="0" w:space="0" w:color="auto"/>
        <w:bottom w:val="none" w:sz="0" w:space="0" w:color="auto"/>
        <w:right w:val="none" w:sz="0" w:space="0" w:color="auto"/>
      </w:divBdr>
      <w:divsChild>
        <w:div w:id="2029481945">
          <w:marLeft w:val="720"/>
          <w:marRight w:val="0"/>
          <w:marTop w:val="0"/>
          <w:marBottom w:val="0"/>
          <w:divBdr>
            <w:top w:val="none" w:sz="0" w:space="0" w:color="auto"/>
            <w:left w:val="none" w:sz="0" w:space="0" w:color="auto"/>
            <w:bottom w:val="none" w:sz="0" w:space="0" w:color="auto"/>
            <w:right w:val="none" w:sz="0" w:space="0" w:color="auto"/>
          </w:divBdr>
        </w:div>
      </w:divsChild>
    </w:div>
    <w:div w:id="2029481893">
      <w:marLeft w:val="0"/>
      <w:marRight w:val="0"/>
      <w:marTop w:val="0"/>
      <w:marBottom w:val="0"/>
      <w:divBdr>
        <w:top w:val="none" w:sz="0" w:space="0" w:color="auto"/>
        <w:left w:val="none" w:sz="0" w:space="0" w:color="auto"/>
        <w:bottom w:val="none" w:sz="0" w:space="0" w:color="auto"/>
        <w:right w:val="none" w:sz="0" w:space="0" w:color="auto"/>
      </w:divBdr>
      <w:divsChild>
        <w:div w:id="2029481892">
          <w:marLeft w:val="720"/>
          <w:marRight w:val="0"/>
          <w:marTop w:val="0"/>
          <w:marBottom w:val="0"/>
          <w:divBdr>
            <w:top w:val="none" w:sz="0" w:space="0" w:color="auto"/>
            <w:left w:val="none" w:sz="0" w:space="0" w:color="auto"/>
            <w:bottom w:val="none" w:sz="0" w:space="0" w:color="auto"/>
            <w:right w:val="none" w:sz="0" w:space="0" w:color="auto"/>
          </w:divBdr>
        </w:div>
      </w:divsChild>
    </w:div>
    <w:div w:id="2029481896">
      <w:marLeft w:val="0"/>
      <w:marRight w:val="0"/>
      <w:marTop w:val="0"/>
      <w:marBottom w:val="0"/>
      <w:divBdr>
        <w:top w:val="none" w:sz="0" w:space="0" w:color="auto"/>
        <w:left w:val="none" w:sz="0" w:space="0" w:color="auto"/>
        <w:bottom w:val="none" w:sz="0" w:space="0" w:color="auto"/>
        <w:right w:val="none" w:sz="0" w:space="0" w:color="auto"/>
      </w:divBdr>
    </w:div>
    <w:div w:id="2029481899">
      <w:marLeft w:val="0"/>
      <w:marRight w:val="0"/>
      <w:marTop w:val="0"/>
      <w:marBottom w:val="0"/>
      <w:divBdr>
        <w:top w:val="none" w:sz="0" w:space="0" w:color="auto"/>
        <w:left w:val="none" w:sz="0" w:space="0" w:color="auto"/>
        <w:bottom w:val="none" w:sz="0" w:space="0" w:color="auto"/>
        <w:right w:val="none" w:sz="0" w:space="0" w:color="auto"/>
      </w:divBdr>
      <w:divsChild>
        <w:div w:id="2029481989">
          <w:marLeft w:val="720"/>
          <w:marRight w:val="0"/>
          <w:marTop w:val="0"/>
          <w:marBottom w:val="0"/>
          <w:divBdr>
            <w:top w:val="none" w:sz="0" w:space="0" w:color="auto"/>
            <w:left w:val="none" w:sz="0" w:space="0" w:color="auto"/>
            <w:bottom w:val="none" w:sz="0" w:space="0" w:color="auto"/>
            <w:right w:val="none" w:sz="0" w:space="0" w:color="auto"/>
          </w:divBdr>
        </w:div>
      </w:divsChild>
    </w:div>
    <w:div w:id="2029481902">
      <w:marLeft w:val="0"/>
      <w:marRight w:val="0"/>
      <w:marTop w:val="0"/>
      <w:marBottom w:val="0"/>
      <w:divBdr>
        <w:top w:val="none" w:sz="0" w:space="0" w:color="auto"/>
        <w:left w:val="none" w:sz="0" w:space="0" w:color="auto"/>
        <w:bottom w:val="none" w:sz="0" w:space="0" w:color="auto"/>
        <w:right w:val="none" w:sz="0" w:space="0" w:color="auto"/>
      </w:divBdr>
      <w:divsChild>
        <w:div w:id="2029481936">
          <w:marLeft w:val="720"/>
          <w:marRight w:val="0"/>
          <w:marTop w:val="0"/>
          <w:marBottom w:val="0"/>
          <w:divBdr>
            <w:top w:val="none" w:sz="0" w:space="0" w:color="auto"/>
            <w:left w:val="none" w:sz="0" w:space="0" w:color="auto"/>
            <w:bottom w:val="none" w:sz="0" w:space="0" w:color="auto"/>
            <w:right w:val="none" w:sz="0" w:space="0" w:color="auto"/>
          </w:divBdr>
        </w:div>
      </w:divsChild>
    </w:div>
    <w:div w:id="2029481906">
      <w:marLeft w:val="0"/>
      <w:marRight w:val="0"/>
      <w:marTop w:val="0"/>
      <w:marBottom w:val="0"/>
      <w:divBdr>
        <w:top w:val="none" w:sz="0" w:space="0" w:color="auto"/>
        <w:left w:val="none" w:sz="0" w:space="0" w:color="auto"/>
        <w:bottom w:val="none" w:sz="0" w:space="0" w:color="auto"/>
        <w:right w:val="none" w:sz="0" w:space="0" w:color="auto"/>
      </w:divBdr>
    </w:div>
    <w:div w:id="2029481908">
      <w:marLeft w:val="0"/>
      <w:marRight w:val="0"/>
      <w:marTop w:val="0"/>
      <w:marBottom w:val="0"/>
      <w:divBdr>
        <w:top w:val="none" w:sz="0" w:space="0" w:color="auto"/>
        <w:left w:val="none" w:sz="0" w:space="0" w:color="auto"/>
        <w:bottom w:val="none" w:sz="0" w:space="0" w:color="auto"/>
        <w:right w:val="none" w:sz="0" w:space="0" w:color="auto"/>
      </w:divBdr>
    </w:div>
    <w:div w:id="2029481909">
      <w:marLeft w:val="0"/>
      <w:marRight w:val="0"/>
      <w:marTop w:val="0"/>
      <w:marBottom w:val="0"/>
      <w:divBdr>
        <w:top w:val="none" w:sz="0" w:space="0" w:color="auto"/>
        <w:left w:val="none" w:sz="0" w:space="0" w:color="auto"/>
        <w:bottom w:val="none" w:sz="0" w:space="0" w:color="auto"/>
        <w:right w:val="none" w:sz="0" w:space="0" w:color="auto"/>
      </w:divBdr>
    </w:div>
    <w:div w:id="2029481916">
      <w:marLeft w:val="0"/>
      <w:marRight w:val="0"/>
      <w:marTop w:val="0"/>
      <w:marBottom w:val="0"/>
      <w:divBdr>
        <w:top w:val="none" w:sz="0" w:space="0" w:color="auto"/>
        <w:left w:val="none" w:sz="0" w:space="0" w:color="auto"/>
        <w:bottom w:val="none" w:sz="0" w:space="0" w:color="auto"/>
        <w:right w:val="none" w:sz="0" w:space="0" w:color="auto"/>
      </w:divBdr>
      <w:divsChild>
        <w:div w:id="2029481943">
          <w:marLeft w:val="0"/>
          <w:marRight w:val="0"/>
          <w:marTop w:val="0"/>
          <w:marBottom w:val="0"/>
          <w:divBdr>
            <w:top w:val="none" w:sz="0" w:space="0" w:color="auto"/>
            <w:left w:val="none" w:sz="0" w:space="0" w:color="auto"/>
            <w:bottom w:val="none" w:sz="0" w:space="0" w:color="auto"/>
            <w:right w:val="none" w:sz="0" w:space="0" w:color="auto"/>
          </w:divBdr>
          <w:divsChild>
            <w:div w:id="2029481935">
              <w:marLeft w:val="0"/>
              <w:marRight w:val="0"/>
              <w:marTop w:val="0"/>
              <w:marBottom w:val="0"/>
              <w:divBdr>
                <w:top w:val="none" w:sz="0" w:space="0" w:color="auto"/>
                <w:left w:val="none" w:sz="0" w:space="0" w:color="auto"/>
                <w:bottom w:val="none" w:sz="0" w:space="0" w:color="auto"/>
                <w:right w:val="none" w:sz="0" w:space="0" w:color="auto"/>
              </w:divBdr>
              <w:divsChild>
                <w:div w:id="2029481928">
                  <w:marLeft w:val="0"/>
                  <w:marRight w:val="0"/>
                  <w:marTop w:val="0"/>
                  <w:marBottom w:val="0"/>
                  <w:divBdr>
                    <w:top w:val="none" w:sz="0" w:space="0" w:color="auto"/>
                    <w:left w:val="none" w:sz="0" w:space="0" w:color="auto"/>
                    <w:bottom w:val="none" w:sz="0" w:space="0" w:color="auto"/>
                    <w:right w:val="none" w:sz="0" w:space="0" w:color="auto"/>
                  </w:divBdr>
                  <w:divsChild>
                    <w:div w:id="2029481861">
                      <w:marLeft w:val="0"/>
                      <w:marRight w:val="0"/>
                      <w:marTop w:val="0"/>
                      <w:marBottom w:val="0"/>
                      <w:divBdr>
                        <w:top w:val="none" w:sz="0" w:space="0" w:color="auto"/>
                        <w:left w:val="none" w:sz="0" w:space="0" w:color="auto"/>
                        <w:bottom w:val="none" w:sz="0" w:space="0" w:color="auto"/>
                        <w:right w:val="none" w:sz="0" w:space="0" w:color="auto"/>
                      </w:divBdr>
                      <w:divsChild>
                        <w:div w:id="2029481895">
                          <w:marLeft w:val="0"/>
                          <w:marRight w:val="0"/>
                          <w:marTop w:val="0"/>
                          <w:marBottom w:val="0"/>
                          <w:divBdr>
                            <w:top w:val="none" w:sz="0" w:space="0" w:color="auto"/>
                            <w:left w:val="none" w:sz="0" w:space="0" w:color="auto"/>
                            <w:bottom w:val="none" w:sz="0" w:space="0" w:color="auto"/>
                            <w:right w:val="none" w:sz="0" w:space="0" w:color="auto"/>
                          </w:divBdr>
                          <w:divsChild>
                            <w:div w:id="2029481881">
                              <w:marLeft w:val="0"/>
                              <w:marRight w:val="0"/>
                              <w:marTop w:val="0"/>
                              <w:marBottom w:val="0"/>
                              <w:divBdr>
                                <w:top w:val="none" w:sz="0" w:space="0" w:color="auto"/>
                                <w:left w:val="none" w:sz="0" w:space="0" w:color="auto"/>
                                <w:bottom w:val="none" w:sz="0" w:space="0" w:color="auto"/>
                                <w:right w:val="none" w:sz="0" w:space="0" w:color="auto"/>
                              </w:divBdr>
                              <w:divsChild>
                                <w:div w:id="2029481968">
                                  <w:marLeft w:val="0"/>
                                  <w:marRight w:val="0"/>
                                  <w:marTop w:val="0"/>
                                  <w:marBottom w:val="0"/>
                                  <w:divBdr>
                                    <w:top w:val="none" w:sz="0" w:space="0" w:color="auto"/>
                                    <w:left w:val="none" w:sz="0" w:space="0" w:color="auto"/>
                                    <w:bottom w:val="none" w:sz="0" w:space="0" w:color="auto"/>
                                    <w:right w:val="none" w:sz="0" w:space="0" w:color="auto"/>
                                  </w:divBdr>
                                  <w:divsChild>
                                    <w:div w:id="202948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9481918">
      <w:marLeft w:val="0"/>
      <w:marRight w:val="0"/>
      <w:marTop w:val="0"/>
      <w:marBottom w:val="0"/>
      <w:divBdr>
        <w:top w:val="none" w:sz="0" w:space="0" w:color="auto"/>
        <w:left w:val="none" w:sz="0" w:space="0" w:color="auto"/>
        <w:bottom w:val="none" w:sz="0" w:space="0" w:color="auto"/>
        <w:right w:val="none" w:sz="0" w:space="0" w:color="auto"/>
      </w:divBdr>
      <w:divsChild>
        <w:div w:id="2029481984">
          <w:marLeft w:val="720"/>
          <w:marRight w:val="0"/>
          <w:marTop w:val="0"/>
          <w:marBottom w:val="0"/>
          <w:divBdr>
            <w:top w:val="none" w:sz="0" w:space="0" w:color="auto"/>
            <w:left w:val="none" w:sz="0" w:space="0" w:color="auto"/>
            <w:bottom w:val="none" w:sz="0" w:space="0" w:color="auto"/>
            <w:right w:val="none" w:sz="0" w:space="0" w:color="auto"/>
          </w:divBdr>
        </w:div>
      </w:divsChild>
    </w:div>
    <w:div w:id="2029481919">
      <w:marLeft w:val="0"/>
      <w:marRight w:val="0"/>
      <w:marTop w:val="0"/>
      <w:marBottom w:val="0"/>
      <w:divBdr>
        <w:top w:val="none" w:sz="0" w:space="0" w:color="auto"/>
        <w:left w:val="none" w:sz="0" w:space="0" w:color="auto"/>
        <w:bottom w:val="none" w:sz="0" w:space="0" w:color="auto"/>
        <w:right w:val="none" w:sz="0" w:space="0" w:color="auto"/>
      </w:divBdr>
      <w:divsChild>
        <w:div w:id="2029481871">
          <w:marLeft w:val="720"/>
          <w:marRight w:val="0"/>
          <w:marTop w:val="0"/>
          <w:marBottom w:val="0"/>
          <w:divBdr>
            <w:top w:val="none" w:sz="0" w:space="0" w:color="auto"/>
            <w:left w:val="none" w:sz="0" w:space="0" w:color="auto"/>
            <w:bottom w:val="none" w:sz="0" w:space="0" w:color="auto"/>
            <w:right w:val="none" w:sz="0" w:space="0" w:color="auto"/>
          </w:divBdr>
        </w:div>
      </w:divsChild>
    </w:div>
    <w:div w:id="2029481920">
      <w:marLeft w:val="0"/>
      <w:marRight w:val="0"/>
      <w:marTop w:val="0"/>
      <w:marBottom w:val="0"/>
      <w:divBdr>
        <w:top w:val="none" w:sz="0" w:space="0" w:color="auto"/>
        <w:left w:val="none" w:sz="0" w:space="0" w:color="auto"/>
        <w:bottom w:val="none" w:sz="0" w:space="0" w:color="auto"/>
        <w:right w:val="none" w:sz="0" w:space="0" w:color="auto"/>
      </w:divBdr>
      <w:divsChild>
        <w:div w:id="2029481915">
          <w:marLeft w:val="88"/>
          <w:marRight w:val="88"/>
          <w:marTop w:val="44"/>
          <w:marBottom w:val="44"/>
          <w:divBdr>
            <w:top w:val="none" w:sz="0" w:space="0" w:color="auto"/>
            <w:left w:val="none" w:sz="0" w:space="0" w:color="auto"/>
            <w:bottom w:val="none" w:sz="0" w:space="0" w:color="auto"/>
            <w:right w:val="none" w:sz="0" w:space="0" w:color="auto"/>
          </w:divBdr>
        </w:div>
      </w:divsChild>
    </w:div>
    <w:div w:id="2029481925">
      <w:marLeft w:val="0"/>
      <w:marRight w:val="0"/>
      <w:marTop w:val="0"/>
      <w:marBottom w:val="0"/>
      <w:divBdr>
        <w:top w:val="none" w:sz="0" w:space="0" w:color="auto"/>
        <w:left w:val="none" w:sz="0" w:space="0" w:color="auto"/>
        <w:bottom w:val="none" w:sz="0" w:space="0" w:color="auto"/>
        <w:right w:val="none" w:sz="0" w:space="0" w:color="auto"/>
      </w:divBdr>
    </w:div>
    <w:div w:id="2029481929">
      <w:marLeft w:val="0"/>
      <w:marRight w:val="0"/>
      <w:marTop w:val="0"/>
      <w:marBottom w:val="0"/>
      <w:divBdr>
        <w:top w:val="none" w:sz="0" w:space="0" w:color="auto"/>
        <w:left w:val="none" w:sz="0" w:space="0" w:color="auto"/>
        <w:bottom w:val="none" w:sz="0" w:space="0" w:color="auto"/>
        <w:right w:val="none" w:sz="0" w:space="0" w:color="auto"/>
      </w:divBdr>
      <w:divsChild>
        <w:div w:id="2029481884">
          <w:marLeft w:val="720"/>
          <w:marRight w:val="0"/>
          <w:marTop w:val="0"/>
          <w:marBottom w:val="0"/>
          <w:divBdr>
            <w:top w:val="none" w:sz="0" w:space="0" w:color="auto"/>
            <w:left w:val="none" w:sz="0" w:space="0" w:color="auto"/>
            <w:bottom w:val="none" w:sz="0" w:space="0" w:color="auto"/>
            <w:right w:val="none" w:sz="0" w:space="0" w:color="auto"/>
          </w:divBdr>
        </w:div>
      </w:divsChild>
    </w:div>
    <w:div w:id="2029481932">
      <w:marLeft w:val="0"/>
      <w:marRight w:val="0"/>
      <w:marTop w:val="0"/>
      <w:marBottom w:val="0"/>
      <w:divBdr>
        <w:top w:val="none" w:sz="0" w:space="0" w:color="auto"/>
        <w:left w:val="none" w:sz="0" w:space="0" w:color="auto"/>
        <w:bottom w:val="none" w:sz="0" w:space="0" w:color="auto"/>
        <w:right w:val="none" w:sz="0" w:space="0" w:color="auto"/>
      </w:divBdr>
      <w:divsChild>
        <w:div w:id="2029481961">
          <w:marLeft w:val="720"/>
          <w:marRight w:val="0"/>
          <w:marTop w:val="0"/>
          <w:marBottom w:val="0"/>
          <w:divBdr>
            <w:top w:val="none" w:sz="0" w:space="0" w:color="auto"/>
            <w:left w:val="none" w:sz="0" w:space="0" w:color="auto"/>
            <w:bottom w:val="none" w:sz="0" w:space="0" w:color="auto"/>
            <w:right w:val="none" w:sz="0" w:space="0" w:color="auto"/>
          </w:divBdr>
        </w:div>
      </w:divsChild>
    </w:div>
    <w:div w:id="2029481933">
      <w:marLeft w:val="0"/>
      <w:marRight w:val="0"/>
      <w:marTop w:val="0"/>
      <w:marBottom w:val="0"/>
      <w:divBdr>
        <w:top w:val="none" w:sz="0" w:space="0" w:color="auto"/>
        <w:left w:val="none" w:sz="0" w:space="0" w:color="auto"/>
        <w:bottom w:val="none" w:sz="0" w:space="0" w:color="auto"/>
        <w:right w:val="none" w:sz="0" w:space="0" w:color="auto"/>
      </w:divBdr>
      <w:divsChild>
        <w:div w:id="2029481996">
          <w:marLeft w:val="720"/>
          <w:marRight w:val="0"/>
          <w:marTop w:val="0"/>
          <w:marBottom w:val="0"/>
          <w:divBdr>
            <w:top w:val="none" w:sz="0" w:space="0" w:color="auto"/>
            <w:left w:val="none" w:sz="0" w:space="0" w:color="auto"/>
            <w:bottom w:val="none" w:sz="0" w:space="0" w:color="auto"/>
            <w:right w:val="none" w:sz="0" w:space="0" w:color="auto"/>
          </w:divBdr>
        </w:div>
      </w:divsChild>
    </w:div>
    <w:div w:id="2029481934">
      <w:marLeft w:val="0"/>
      <w:marRight w:val="0"/>
      <w:marTop w:val="0"/>
      <w:marBottom w:val="0"/>
      <w:divBdr>
        <w:top w:val="none" w:sz="0" w:space="0" w:color="auto"/>
        <w:left w:val="none" w:sz="0" w:space="0" w:color="auto"/>
        <w:bottom w:val="none" w:sz="0" w:space="0" w:color="auto"/>
        <w:right w:val="none" w:sz="0" w:space="0" w:color="auto"/>
      </w:divBdr>
    </w:div>
    <w:div w:id="2029481938">
      <w:marLeft w:val="0"/>
      <w:marRight w:val="0"/>
      <w:marTop w:val="0"/>
      <w:marBottom w:val="0"/>
      <w:divBdr>
        <w:top w:val="none" w:sz="0" w:space="0" w:color="auto"/>
        <w:left w:val="none" w:sz="0" w:space="0" w:color="auto"/>
        <w:bottom w:val="none" w:sz="0" w:space="0" w:color="auto"/>
        <w:right w:val="none" w:sz="0" w:space="0" w:color="auto"/>
      </w:divBdr>
      <w:divsChild>
        <w:div w:id="2029481941">
          <w:marLeft w:val="720"/>
          <w:marRight w:val="0"/>
          <w:marTop w:val="0"/>
          <w:marBottom w:val="0"/>
          <w:divBdr>
            <w:top w:val="none" w:sz="0" w:space="0" w:color="auto"/>
            <w:left w:val="none" w:sz="0" w:space="0" w:color="auto"/>
            <w:bottom w:val="none" w:sz="0" w:space="0" w:color="auto"/>
            <w:right w:val="none" w:sz="0" w:space="0" w:color="auto"/>
          </w:divBdr>
        </w:div>
      </w:divsChild>
    </w:div>
    <w:div w:id="2029481946">
      <w:marLeft w:val="0"/>
      <w:marRight w:val="0"/>
      <w:marTop w:val="0"/>
      <w:marBottom w:val="0"/>
      <w:divBdr>
        <w:top w:val="none" w:sz="0" w:space="0" w:color="auto"/>
        <w:left w:val="none" w:sz="0" w:space="0" w:color="auto"/>
        <w:bottom w:val="none" w:sz="0" w:space="0" w:color="auto"/>
        <w:right w:val="none" w:sz="0" w:space="0" w:color="auto"/>
      </w:divBdr>
    </w:div>
    <w:div w:id="2029481950">
      <w:marLeft w:val="0"/>
      <w:marRight w:val="0"/>
      <w:marTop w:val="0"/>
      <w:marBottom w:val="0"/>
      <w:divBdr>
        <w:top w:val="none" w:sz="0" w:space="0" w:color="auto"/>
        <w:left w:val="none" w:sz="0" w:space="0" w:color="auto"/>
        <w:bottom w:val="none" w:sz="0" w:space="0" w:color="auto"/>
        <w:right w:val="none" w:sz="0" w:space="0" w:color="auto"/>
      </w:divBdr>
      <w:divsChild>
        <w:div w:id="2029481894">
          <w:marLeft w:val="0"/>
          <w:marRight w:val="0"/>
          <w:marTop w:val="0"/>
          <w:marBottom w:val="0"/>
          <w:divBdr>
            <w:top w:val="none" w:sz="0" w:space="0" w:color="auto"/>
            <w:left w:val="none" w:sz="0" w:space="0" w:color="auto"/>
            <w:bottom w:val="none" w:sz="0" w:space="0" w:color="auto"/>
            <w:right w:val="none" w:sz="0" w:space="0" w:color="auto"/>
          </w:divBdr>
          <w:divsChild>
            <w:div w:id="2029481840">
              <w:marLeft w:val="0"/>
              <w:marRight w:val="0"/>
              <w:marTop w:val="0"/>
              <w:marBottom w:val="0"/>
              <w:divBdr>
                <w:top w:val="none" w:sz="0" w:space="0" w:color="auto"/>
                <w:left w:val="none" w:sz="0" w:space="0" w:color="auto"/>
                <w:bottom w:val="none" w:sz="0" w:space="0" w:color="auto"/>
                <w:right w:val="none" w:sz="0" w:space="0" w:color="auto"/>
              </w:divBdr>
              <w:divsChild>
                <w:div w:id="2029481970">
                  <w:marLeft w:val="0"/>
                  <w:marRight w:val="0"/>
                  <w:marTop w:val="100"/>
                  <w:marBottom w:val="100"/>
                  <w:divBdr>
                    <w:top w:val="none" w:sz="0" w:space="0" w:color="auto"/>
                    <w:left w:val="none" w:sz="0" w:space="0" w:color="auto"/>
                    <w:bottom w:val="none" w:sz="0" w:space="0" w:color="auto"/>
                    <w:right w:val="none" w:sz="0" w:space="0" w:color="auto"/>
                  </w:divBdr>
                  <w:divsChild>
                    <w:div w:id="2029481972">
                      <w:marLeft w:val="0"/>
                      <w:marRight w:val="0"/>
                      <w:marTop w:val="0"/>
                      <w:marBottom w:val="0"/>
                      <w:divBdr>
                        <w:top w:val="none" w:sz="0" w:space="0" w:color="auto"/>
                        <w:left w:val="none" w:sz="0" w:space="0" w:color="auto"/>
                        <w:bottom w:val="none" w:sz="0" w:space="0" w:color="auto"/>
                        <w:right w:val="none" w:sz="0" w:space="0" w:color="auto"/>
                      </w:divBdr>
                      <w:divsChild>
                        <w:div w:id="2029481921">
                          <w:marLeft w:val="0"/>
                          <w:marRight w:val="0"/>
                          <w:marTop w:val="0"/>
                          <w:marBottom w:val="0"/>
                          <w:divBdr>
                            <w:top w:val="none" w:sz="0" w:space="0" w:color="auto"/>
                            <w:left w:val="none" w:sz="0" w:space="0" w:color="auto"/>
                            <w:bottom w:val="none" w:sz="0" w:space="0" w:color="auto"/>
                            <w:right w:val="none" w:sz="0" w:space="0" w:color="auto"/>
                          </w:divBdr>
                          <w:divsChild>
                            <w:div w:id="2029481873">
                              <w:marLeft w:val="0"/>
                              <w:marRight w:val="0"/>
                              <w:marTop w:val="0"/>
                              <w:marBottom w:val="0"/>
                              <w:divBdr>
                                <w:top w:val="none" w:sz="0" w:space="0" w:color="auto"/>
                                <w:left w:val="none" w:sz="0" w:space="0" w:color="auto"/>
                                <w:bottom w:val="none" w:sz="0" w:space="0" w:color="auto"/>
                                <w:right w:val="none" w:sz="0" w:space="0" w:color="auto"/>
                              </w:divBdr>
                              <w:divsChild>
                                <w:div w:id="2029481912">
                                  <w:marLeft w:val="75"/>
                                  <w:marRight w:val="75"/>
                                  <w:marTop w:val="0"/>
                                  <w:marBottom w:val="0"/>
                                  <w:divBdr>
                                    <w:top w:val="single" w:sz="6" w:space="0" w:color="B0BDCC"/>
                                    <w:left w:val="single" w:sz="6" w:space="0" w:color="B0BDCC"/>
                                    <w:bottom w:val="single" w:sz="6" w:space="0" w:color="B0BDCC"/>
                                    <w:right w:val="single" w:sz="6" w:space="0" w:color="B0BDCC"/>
                                  </w:divBdr>
                                  <w:divsChild>
                                    <w:div w:id="2029481948">
                                      <w:marLeft w:val="0"/>
                                      <w:marRight w:val="0"/>
                                      <w:marTop w:val="0"/>
                                      <w:marBottom w:val="0"/>
                                      <w:divBdr>
                                        <w:top w:val="none" w:sz="0" w:space="0" w:color="auto"/>
                                        <w:left w:val="none" w:sz="0" w:space="0" w:color="auto"/>
                                        <w:bottom w:val="none" w:sz="0" w:space="0" w:color="auto"/>
                                        <w:right w:val="none" w:sz="0" w:space="0" w:color="auto"/>
                                      </w:divBdr>
                                      <w:divsChild>
                                        <w:div w:id="2029481926">
                                          <w:marLeft w:val="0"/>
                                          <w:marRight w:val="0"/>
                                          <w:marTop w:val="0"/>
                                          <w:marBottom w:val="0"/>
                                          <w:divBdr>
                                            <w:top w:val="none" w:sz="0" w:space="0" w:color="auto"/>
                                            <w:left w:val="none" w:sz="0" w:space="0" w:color="auto"/>
                                            <w:bottom w:val="none" w:sz="0" w:space="0" w:color="auto"/>
                                            <w:right w:val="none" w:sz="0" w:space="0" w:color="auto"/>
                                          </w:divBdr>
                                          <w:divsChild>
                                            <w:div w:id="20294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9481951">
      <w:marLeft w:val="120"/>
      <w:marRight w:val="120"/>
      <w:marTop w:val="120"/>
      <w:marBottom w:val="120"/>
      <w:divBdr>
        <w:top w:val="none" w:sz="0" w:space="0" w:color="auto"/>
        <w:left w:val="none" w:sz="0" w:space="0" w:color="auto"/>
        <w:bottom w:val="none" w:sz="0" w:space="0" w:color="auto"/>
        <w:right w:val="none" w:sz="0" w:space="0" w:color="auto"/>
      </w:divBdr>
      <w:divsChild>
        <w:div w:id="2029481886">
          <w:marLeft w:val="0"/>
          <w:marRight w:val="0"/>
          <w:marTop w:val="0"/>
          <w:marBottom w:val="0"/>
          <w:divBdr>
            <w:top w:val="none" w:sz="0" w:space="0" w:color="auto"/>
            <w:left w:val="none" w:sz="0" w:space="0" w:color="auto"/>
            <w:bottom w:val="none" w:sz="0" w:space="0" w:color="auto"/>
            <w:right w:val="none" w:sz="0" w:space="0" w:color="auto"/>
          </w:divBdr>
        </w:div>
        <w:div w:id="2029481913">
          <w:marLeft w:val="0"/>
          <w:marRight w:val="0"/>
          <w:marTop w:val="0"/>
          <w:marBottom w:val="0"/>
          <w:divBdr>
            <w:top w:val="none" w:sz="0" w:space="0" w:color="auto"/>
            <w:left w:val="none" w:sz="0" w:space="0" w:color="auto"/>
            <w:bottom w:val="none" w:sz="0" w:space="0" w:color="auto"/>
            <w:right w:val="none" w:sz="0" w:space="0" w:color="auto"/>
          </w:divBdr>
        </w:div>
        <w:div w:id="2029481983">
          <w:marLeft w:val="0"/>
          <w:marRight w:val="0"/>
          <w:marTop w:val="0"/>
          <w:marBottom w:val="0"/>
          <w:divBdr>
            <w:top w:val="none" w:sz="0" w:space="0" w:color="auto"/>
            <w:left w:val="none" w:sz="0" w:space="0" w:color="auto"/>
            <w:bottom w:val="none" w:sz="0" w:space="0" w:color="auto"/>
            <w:right w:val="none" w:sz="0" w:space="0" w:color="auto"/>
          </w:divBdr>
        </w:div>
        <w:div w:id="2029481998">
          <w:marLeft w:val="0"/>
          <w:marRight w:val="0"/>
          <w:marTop w:val="0"/>
          <w:marBottom w:val="0"/>
          <w:divBdr>
            <w:top w:val="none" w:sz="0" w:space="0" w:color="auto"/>
            <w:left w:val="none" w:sz="0" w:space="0" w:color="auto"/>
            <w:bottom w:val="none" w:sz="0" w:space="0" w:color="auto"/>
            <w:right w:val="none" w:sz="0" w:space="0" w:color="auto"/>
          </w:divBdr>
        </w:div>
      </w:divsChild>
    </w:div>
    <w:div w:id="2029481953">
      <w:marLeft w:val="0"/>
      <w:marRight w:val="0"/>
      <w:marTop w:val="0"/>
      <w:marBottom w:val="0"/>
      <w:divBdr>
        <w:top w:val="none" w:sz="0" w:space="0" w:color="auto"/>
        <w:left w:val="none" w:sz="0" w:space="0" w:color="auto"/>
        <w:bottom w:val="none" w:sz="0" w:space="0" w:color="auto"/>
        <w:right w:val="none" w:sz="0" w:space="0" w:color="auto"/>
      </w:divBdr>
    </w:div>
    <w:div w:id="2029481954">
      <w:marLeft w:val="0"/>
      <w:marRight w:val="0"/>
      <w:marTop w:val="0"/>
      <w:marBottom w:val="0"/>
      <w:divBdr>
        <w:top w:val="none" w:sz="0" w:space="0" w:color="auto"/>
        <w:left w:val="none" w:sz="0" w:space="0" w:color="auto"/>
        <w:bottom w:val="none" w:sz="0" w:space="0" w:color="auto"/>
        <w:right w:val="none" w:sz="0" w:space="0" w:color="auto"/>
      </w:divBdr>
      <w:divsChild>
        <w:div w:id="2029481959">
          <w:marLeft w:val="0"/>
          <w:marRight w:val="0"/>
          <w:marTop w:val="0"/>
          <w:marBottom w:val="0"/>
          <w:divBdr>
            <w:top w:val="none" w:sz="0" w:space="0" w:color="auto"/>
            <w:left w:val="none" w:sz="0" w:space="0" w:color="auto"/>
            <w:bottom w:val="none" w:sz="0" w:space="0" w:color="auto"/>
            <w:right w:val="none" w:sz="0" w:space="0" w:color="auto"/>
          </w:divBdr>
          <w:divsChild>
            <w:div w:id="2029481875">
              <w:marLeft w:val="0"/>
              <w:marRight w:val="0"/>
              <w:marTop w:val="300"/>
              <w:marBottom w:val="300"/>
              <w:divBdr>
                <w:top w:val="none" w:sz="0" w:space="0" w:color="auto"/>
                <w:left w:val="none" w:sz="0" w:space="0" w:color="auto"/>
                <w:bottom w:val="none" w:sz="0" w:space="0" w:color="auto"/>
                <w:right w:val="none" w:sz="0" w:space="0" w:color="auto"/>
              </w:divBdr>
              <w:divsChild>
                <w:div w:id="2029481837">
                  <w:marLeft w:val="0"/>
                  <w:marRight w:val="0"/>
                  <w:marTop w:val="0"/>
                  <w:marBottom w:val="0"/>
                  <w:divBdr>
                    <w:top w:val="none" w:sz="0" w:space="0" w:color="auto"/>
                    <w:left w:val="none" w:sz="0" w:space="0" w:color="auto"/>
                    <w:bottom w:val="none" w:sz="0" w:space="0" w:color="auto"/>
                    <w:right w:val="none" w:sz="0" w:space="0" w:color="auto"/>
                  </w:divBdr>
                  <w:divsChild>
                    <w:div w:id="2029481995">
                      <w:marLeft w:val="0"/>
                      <w:marRight w:val="0"/>
                      <w:marTop w:val="0"/>
                      <w:marBottom w:val="0"/>
                      <w:divBdr>
                        <w:top w:val="none" w:sz="0" w:space="0" w:color="auto"/>
                        <w:left w:val="none" w:sz="0" w:space="0" w:color="auto"/>
                        <w:bottom w:val="none" w:sz="0" w:space="0" w:color="auto"/>
                        <w:right w:val="none" w:sz="0" w:space="0" w:color="auto"/>
                      </w:divBdr>
                      <w:divsChild>
                        <w:div w:id="2029481947">
                          <w:marLeft w:val="0"/>
                          <w:marRight w:val="0"/>
                          <w:marTop w:val="0"/>
                          <w:marBottom w:val="0"/>
                          <w:divBdr>
                            <w:top w:val="none" w:sz="0" w:space="0" w:color="auto"/>
                            <w:left w:val="none" w:sz="0" w:space="0" w:color="auto"/>
                            <w:bottom w:val="none" w:sz="0" w:space="0" w:color="auto"/>
                            <w:right w:val="none" w:sz="0" w:space="0" w:color="auto"/>
                          </w:divBdr>
                          <w:divsChild>
                            <w:div w:id="2029481922">
                              <w:marLeft w:val="0"/>
                              <w:marRight w:val="0"/>
                              <w:marTop w:val="0"/>
                              <w:marBottom w:val="0"/>
                              <w:divBdr>
                                <w:top w:val="none" w:sz="0" w:space="0" w:color="auto"/>
                                <w:left w:val="none" w:sz="0" w:space="0" w:color="auto"/>
                                <w:bottom w:val="none" w:sz="0" w:space="0" w:color="auto"/>
                                <w:right w:val="none" w:sz="0" w:space="0" w:color="auto"/>
                              </w:divBdr>
                              <w:divsChild>
                                <w:div w:id="2029481848">
                                  <w:marLeft w:val="0"/>
                                  <w:marRight w:val="0"/>
                                  <w:marTop w:val="0"/>
                                  <w:marBottom w:val="0"/>
                                  <w:divBdr>
                                    <w:top w:val="none" w:sz="0" w:space="0" w:color="auto"/>
                                    <w:left w:val="none" w:sz="0" w:space="0" w:color="auto"/>
                                    <w:bottom w:val="none" w:sz="0" w:space="0" w:color="auto"/>
                                    <w:right w:val="none" w:sz="0" w:space="0" w:color="auto"/>
                                  </w:divBdr>
                                  <w:divsChild>
                                    <w:div w:id="2029481990">
                                      <w:marLeft w:val="0"/>
                                      <w:marRight w:val="0"/>
                                      <w:marTop w:val="0"/>
                                      <w:marBottom w:val="0"/>
                                      <w:divBdr>
                                        <w:top w:val="none" w:sz="0" w:space="0" w:color="auto"/>
                                        <w:left w:val="none" w:sz="0" w:space="0" w:color="auto"/>
                                        <w:bottom w:val="none" w:sz="0" w:space="0" w:color="auto"/>
                                        <w:right w:val="none" w:sz="0" w:space="0" w:color="auto"/>
                                      </w:divBdr>
                                      <w:divsChild>
                                        <w:div w:id="2029481911">
                                          <w:marLeft w:val="0"/>
                                          <w:marRight w:val="0"/>
                                          <w:marTop w:val="0"/>
                                          <w:marBottom w:val="0"/>
                                          <w:divBdr>
                                            <w:top w:val="none" w:sz="0" w:space="0" w:color="auto"/>
                                            <w:left w:val="none" w:sz="0" w:space="0" w:color="auto"/>
                                            <w:bottom w:val="none" w:sz="0" w:space="0" w:color="auto"/>
                                            <w:right w:val="none" w:sz="0" w:space="0" w:color="auto"/>
                                          </w:divBdr>
                                          <w:divsChild>
                                            <w:div w:id="2029481868">
                                              <w:marLeft w:val="0"/>
                                              <w:marRight w:val="0"/>
                                              <w:marTop w:val="0"/>
                                              <w:marBottom w:val="0"/>
                                              <w:divBdr>
                                                <w:top w:val="none" w:sz="0" w:space="0" w:color="auto"/>
                                                <w:left w:val="none" w:sz="0" w:space="0" w:color="auto"/>
                                                <w:bottom w:val="none" w:sz="0" w:space="0" w:color="auto"/>
                                                <w:right w:val="none" w:sz="0" w:space="0" w:color="auto"/>
                                              </w:divBdr>
                                              <w:divsChild>
                                                <w:div w:id="2029481859">
                                                  <w:marLeft w:val="0"/>
                                                  <w:marRight w:val="0"/>
                                                  <w:marTop w:val="0"/>
                                                  <w:marBottom w:val="0"/>
                                                  <w:divBdr>
                                                    <w:top w:val="none" w:sz="0" w:space="0" w:color="auto"/>
                                                    <w:left w:val="none" w:sz="0" w:space="0" w:color="auto"/>
                                                    <w:bottom w:val="none" w:sz="0" w:space="0" w:color="auto"/>
                                                    <w:right w:val="none" w:sz="0" w:space="0" w:color="auto"/>
                                                  </w:divBdr>
                                                  <w:divsChild>
                                                    <w:div w:id="2029481937">
                                                      <w:marLeft w:val="0"/>
                                                      <w:marRight w:val="0"/>
                                                      <w:marTop w:val="0"/>
                                                      <w:marBottom w:val="0"/>
                                                      <w:divBdr>
                                                        <w:top w:val="none" w:sz="0" w:space="0" w:color="auto"/>
                                                        <w:left w:val="none" w:sz="0" w:space="0" w:color="auto"/>
                                                        <w:bottom w:val="none" w:sz="0" w:space="0" w:color="auto"/>
                                                        <w:right w:val="none" w:sz="0" w:space="0" w:color="auto"/>
                                                      </w:divBdr>
                                                      <w:divsChild>
                                                        <w:div w:id="2029481949">
                                                          <w:marLeft w:val="0"/>
                                                          <w:marRight w:val="0"/>
                                                          <w:marTop w:val="0"/>
                                                          <w:marBottom w:val="0"/>
                                                          <w:divBdr>
                                                            <w:top w:val="none" w:sz="0" w:space="0" w:color="auto"/>
                                                            <w:left w:val="none" w:sz="0" w:space="0" w:color="auto"/>
                                                            <w:bottom w:val="none" w:sz="0" w:space="0" w:color="auto"/>
                                                            <w:right w:val="none" w:sz="0" w:space="0" w:color="auto"/>
                                                          </w:divBdr>
                                                          <w:divsChild>
                                                            <w:div w:id="2029481923">
                                                              <w:marLeft w:val="0"/>
                                                              <w:marRight w:val="0"/>
                                                              <w:marTop w:val="0"/>
                                                              <w:marBottom w:val="0"/>
                                                              <w:divBdr>
                                                                <w:top w:val="none" w:sz="0" w:space="0" w:color="auto"/>
                                                                <w:left w:val="none" w:sz="0" w:space="0" w:color="auto"/>
                                                                <w:bottom w:val="none" w:sz="0" w:space="0" w:color="auto"/>
                                                                <w:right w:val="none" w:sz="0" w:space="0" w:color="auto"/>
                                                              </w:divBdr>
                                                              <w:divsChild>
                                                                <w:div w:id="2029481978">
                                                                  <w:marLeft w:val="0"/>
                                                                  <w:marRight w:val="0"/>
                                                                  <w:marTop w:val="450"/>
                                                                  <w:marBottom w:val="450"/>
                                                                  <w:divBdr>
                                                                    <w:top w:val="none" w:sz="0" w:space="0" w:color="auto"/>
                                                                    <w:left w:val="none" w:sz="0" w:space="0" w:color="auto"/>
                                                                    <w:bottom w:val="none" w:sz="0" w:space="0" w:color="auto"/>
                                                                    <w:right w:val="none" w:sz="0" w:space="0" w:color="auto"/>
                                                                  </w:divBdr>
                                                                  <w:divsChild>
                                                                    <w:div w:id="2029481846">
                                                                      <w:marLeft w:val="0"/>
                                                                      <w:marRight w:val="0"/>
                                                                      <w:marTop w:val="0"/>
                                                                      <w:marBottom w:val="0"/>
                                                                      <w:divBdr>
                                                                        <w:top w:val="none" w:sz="0" w:space="0" w:color="auto"/>
                                                                        <w:left w:val="none" w:sz="0" w:space="0" w:color="auto"/>
                                                                        <w:bottom w:val="none" w:sz="0" w:space="0" w:color="auto"/>
                                                                        <w:right w:val="none" w:sz="0" w:space="0" w:color="auto"/>
                                                                      </w:divBdr>
                                                                      <w:divsChild>
                                                                        <w:div w:id="2029481974">
                                                                          <w:marLeft w:val="0"/>
                                                                          <w:marRight w:val="0"/>
                                                                          <w:marTop w:val="0"/>
                                                                          <w:marBottom w:val="0"/>
                                                                          <w:divBdr>
                                                                            <w:top w:val="none" w:sz="0" w:space="0" w:color="auto"/>
                                                                            <w:left w:val="none" w:sz="0" w:space="0" w:color="auto"/>
                                                                            <w:bottom w:val="none" w:sz="0" w:space="0" w:color="auto"/>
                                                                            <w:right w:val="none" w:sz="0" w:space="0" w:color="auto"/>
                                                                          </w:divBdr>
                                                                          <w:divsChild>
                                                                            <w:div w:id="2029481854">
                                                                              <w:marLeft w:val="0"/>
                                                                              <w:marRight w:val="0"/>
                                                                              <w:marTop w:val="0"/>
                                                                              <w:marBottom w:val="0"/>
                                                                              <w:divBdr>
                                                                                <w:top w:val="none" w:sz="0" w:space="0" w:color="auto"/>
                                                                                <w:left w:val="none" w:sz="0" w:space="0" w:color="auto"/>
                                                                                <w:bottom w:val="none" w:sz="0" w:space="0" w:color="auto"/>
                                                                                <w:right w:val="none" w:sz="0" w:space="0" w:color="auto"/>
                                                                              </w:divBdr>
                                                                              <w:divsChild>
                                                                                <w:div w:id="2029481910">
                                                                                  <w:marLeft w:val="-300"/>
                                                                                  <w:marRight w:val="-300"/>
                                                                                  <w:marTop w:val="0"/>
                                                                                  <w:marBottom w:val="300"/>
                                                                                  <w:divBdr>
                                                                                    <w:top w:val="none" w:sz="0" w:space="0" w:color="auto"/>
                                                                                    <w:left w:val="none" w:sz="0" w:space="0" w:color="auto"/>
                                                                                    <w:bottom w:val="none" w:sz="0" w:space="0" w:color="auto"/>
                                                                                    <w:right w:val="none" w:sz="0" w:space="0" w:color="auto"/>
                                                                                  </w:divBdr>
                                                                                  <w:divsChild>
                                                                                    <w:div w:id="2029481887">
                                                                                      <w:marLeft w:val="-300"/>
                                                                                      <w:marRight w:val="-300"/>
                                                                                      <w:marTop w:val="0"/>
                                                                                      <w:marBottom w:val="0"/>
                                                                                      <w:divBdr>
                                                                                        <w:top w:val="none" w:sz="0" w:space="0" w:color="auto"/>
                                                                                        <w:left w:val="none" w:sz="0" w:space="0" w:color="auto"/>
                                                                                        <w:bottom w:val="none" w:sz="0" w:space="0" w:color="auto"/>
                                                                                        <w:right w:val="none" w:sz="0" w:space="0" w:color="auto"/>
                                                                                      </w:divBdr>
                                                                                      <w:divsChild>
                                                                                        <w:div w:id="2029481924">
                                                                                          <w:marLeft w:val="0"/>
                                                                                          <w:marRight w:val="0"/>
                                                                                          <w:marTop w:val="0"/>
                                                                                          <w:marBottom w:val="0"/>
                                                                                          <w:divBdr>
                                                                                            <w:top w:val="none" w:sz="0" w:space="0" w:color="auto"/>
                                                                                            <w:left w:val="none" w:sz="0" w:space="0" w:color="auto"/>
                                                                                            <w:bottom w:val="none" w:sz="0" w:space="0" w:color="auto"/>
                                                                                            <w:right w:val="none" w:sz="0" w:space="0" w:color="auto"/>
                                                                                          </w:divBdr>
                                                                                          <w:divsChild>
                                                                                            <w:div w:id="2029481874">
                                                                                              <w:marLeft w:val="0"/>
                                                                                              <w:marRight w:val="0"/>
                                                                                              <w:marTop w:val="0"/>
                                                                                              <w:marBottom w:val="0"/>
                                                                                              <w:divBdr>
                                                                                                <w:top w:val="none" w:sz="0" w:space="0" w:color="auto"/>
                                                                                                <w:left w:val="none" w:sz="0" w:space="0" w:color="auto"/>
                                                                                                <w:bottom w:val="none" w:sz="0" w:space="0" w:color="auto"/>
                                                                                                <w:right w:val="none" w:sz="0" w:space="0" w:color="auto"/>
                                                                                              </w:divBdr>
                                                                                              <w:divsChild>
                                                                                                <w:div w:id="2029481897">
                                                                                                  <w:marLeft w:val="0"/>
                                                                                                  <w:marRight w:val="0"/>
                                                                                                  <w:marTop w:val="0"/>
                                                                                                  <w:marBottom w:val="0"/>
                                                                                                  <w:divBdr>
                                                                                                    <w:top w:val="none" w:sz="0" w:space="0" w:color="auto"/>
                                                                                                    <w:left w:val="none" w:sz="0" w:space="0" w:color="auto"/>
                                                                                                    <w:bottom w:val="none" w:sz="0" w:space="0" w:color="auto"/>
                                                                                                    <w:right w:val="none" w:sz="0" w:space="0" w:color="auto"/>
                                                                                                  </w:divBdr>
                                                                                                  <w:divsChild>
                                                                                                    <w:div w:id="20294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9481955">
      <w:marLeft w:val="0"/>
      <w:marRight w:val="0"/>
      <w:marTop w:val="0"/>
      <w:marBottom w:val="0"/>
      <w:divBdr>
        <w:top w:val="none" w:sz="0" w:space="0" w:color="auto"/>
        <w:left w:val="none" w:sz="0" w:space="0" w:color="auto"/>
        <w:bottom w:val="none" w:sz="0" w:space="0" w:color="auto"/>
        <w:right w:val="none" w:sz="0" w:space="0" w:color="auto"/>
      </w:divBdr>
      <w:divsChild>
        <w:div w:id="2029481867">
          <w:marLeft w:val="720"/>
          <w:marRight w:val="0"/>
          <w:marTop w:val="0"/>
          <w:marBottom w:val="0"/>
          <w:divBdr>
            <w:top w:val="none" w:sz="0" w:space="0" w:color="auto"/>
            <w:left w:val="none" w:sz="0" w:space="0" w:color="auto"/>
            <w:bottom w:val="none" w:sz="0" w:space="0" w:color="auto"/>
            <w:right w:val="none" w:sz="0" w:space="0" w:color="auto"/>
          </w:divBdr>
        </w:div>
      </w:divsChild>
    </w:div>
    <w:div w:id="2029481956">
      <w:marLeft w:val="0"/>
      <w:marRight w:val="0"/>
      <w:marTop w:val="0"/>
      <w:marBottom w:val="0"/>
      <w:divBdr>
        <w:top w:val="none" w:sz="0" w:space="0" w:color="auto"/>
        <w:left w:val="none" w:sz="0" w:space="0" w:color="auto"/>
        <w:bottom w:val="none" w:sz="0" w:space="0" w:color="auto"/>
        <w:right w:val="none" w:sz="0" w:space="0" w:color="auto"/>
      </w:divBdr>
    </w:div>
    <w:div w:id="2029481957">
      <w:marLeft w:val="0"/>
      <w:marRight w:val="0"/>
      <w:marTop w:val="0"/>
      <w:marBottom w:val="0"/>
      <w:divBdr>
        <w:top w:val="none" w:sz="0" w:space="0" w:color="auto"/>
        <w:left w:val="none" w:sz="0" w:space="0" w:color="auto"/>
        <w:bottom w:val="none" w:sz="0" w:space="0" w:color="auto"/>
        <w:right w:val="none" w:sz="0" w:space="0" w:color="auto"/>
      </w:divBdr>
      <w:divsChild>
        <w:div w:id="2029481880">
          <w:marLeft w:val="720"/>
          <w:marRight w:val="0"/>
          <w:marTop w:val="0"/>
          <w:marBottom w:val="0"/>
          <w:divBdr>
            <w:top w:val="none" w:sz="0" w:space="0" w:color="auto"/>
            <w:left w:val="none" w:sz="0" w:space="0" w:color="auto"/>
            <w:bottom w:val="none" w:sz="0" w:space="0" w:color="auto"/>
            <w:right w:val="none" w:sz="0" w:space="0" w:color="auto"/>
          </w:divBdr>
        </w:div>
      </w:divsChild>
    </w:div>
    <w:div w:id="2029481962">
      <w:marLeft w:val="0"/>
      <w:marRight w:val="0"/>
      <w:marTop w:val="0"/>
      <w:marBottom w:val="0"/>
      <w:divBdr>
        <w:top w:val="none" w:sz="0" w:space="0" w:color="auto"/>
        <w:left w:val="none" w:sz="0" w:space="0" w:color="auto"/>
        <w:bottom w:val="none" w:sz="0" w:space="0" w:color="auto"/>
        <w:right w:val="none" w:sz="0" w:space="0" w:color="auto"/>
      </w:divBdr>
      <w:divsChild>
        <w:div w:id="2029481917">
          <w:marLeft w:val="88"/>
          <w:marRight w:val="88"/>
          <w:marTop w:val="44"/>
          <w:marBottom w:val="44"/>
          <w:divBdr>
            <w:top w:val="none" w:sz="0" w:space="0" w:color="auto"/>
            <w:left w:val="none" w:sz="0" w:space="0" w:color="auto"/>
            <w:bottom w:val="none" w:sz="0" w:space="0" w:color="auto"/>
            <w:right w:val="none" w:sz="0" w:space="0" w:color="auto"/>
          </w:divBdr>
        </w:div>
      </w:divsChild>
    </w:div>
    <w:div w:id="2029481964">
      <w:marLeft w:val="0"/>
      <w:marRight w:val="0"/>
      <w:marTop w:val="0"/>
      <w:marBottom w:val="0"/>
      <w:divBdr>
        <w:top w:val="none" w:sz="0" w:space="0" w:color="auto"/>
        <w:left w:val="none" w:sz="0" w:space="0" w:color="auto"/>
        <w:bottom w:val="none" w:sz="0" w:space="0" w:color="auto"/>
        <w:right w:val="none" w:sz="0" w:space="0" w:color="auto"/>
      </w:divBdr>
    </w:div>
    <w:div w:id="2029481967">
      <w:marLeft w:val="0"/>
      <w:marRight w:val="0"/>
      <w:marTop w:val="0"/>
      <w:marBottom w:val="0"/>
      <w:divBdr>
        <w:top w:val="none" w:sz="0" w:space="0" w:color="auto"/>
        <w:left w:val="none" w:sz="0" w:space="0" w:color="auto"/>
        <w:bottom w:val="none" w:sz="0" w:space="0" w:color="auto"/>
        <w:right w:val="none" w:sz="0" w:space="0" w:color="auto"/>
      </w:divBdr>
      <w:divsChild>
        <w:div w:id="2029481940">
          <w:marLeft w:val="150"/>
          <w:marRight w:val="150"/>
          <w:marTop w:val="75"/>
          <w:marBottom w:val="75"/>
          <w:divBdr>
            <w:top w:val="none" w:sz="0" w:space="0" w:color="auto"/>
            <w:left w:val="none" w:sz="0" w:space="0" w:color="auto"/>
            <w:bottom w:val="none" w:sz="0" w:space="0" w:color="auto"/>
            <w:right w:val="none" w:sz="0" w:space="0" w:color="auto"/>
          </w:divBdr>
        </w:div>
        <w:div w:id="2029481963">
          <w:marLeft w:val="0"/>
          <w:marRight w:val="150"/>
          <w:marTop w:val="75"/>
          <w:marBottom w:val="0"/>
          <w:divBdr>
            <w:top w:val="none" w:sz="0" w:space="0" w:color="auto"/>
            <w:left w:val="none" w:sz="0" w:space="0" w:color="auto"/>
            <w:bottom w:val="none" w:sz="0" w:space="0" w:color="auto"/>
            <w:right w:val="none" w:sz="0" w:space="0" w:color="auto"/>
          </w:divBdr>
        </w:div>
      </w:divsChild>
    </w:div>
    <w:div w:id="2029481971">
      <w:marLeft w:val="0"/>
      <w:marRight w:val="0"/>
      <w:marTop w:val="0"/>
      <w:marBottom w:val="0"/>
      <w:divBdr>
        <w:top w:val="none" w:sz="0" w:space="0" w:color="auto"/>
        <w:left w:val="none" w:sz="0" w:space="0" w:color="auto"/>
        <w:bottom w:val="none" w:sz="0" w:space="0" w:color="auto"/>
        <w:right w:val="none" w:sz="0" w:space="0" w:color="auto"/>
      </w:divBdr>
      <w:divsChild>
        <w:div w:id="2029481888">
          <w:marLeft w:val="720"/>
          <w:marRight w:val="0"/>
          <w:marTop w:val="0"/>
          <w:marBottom w:val="0"/>
          <w:divBdr>
            <w:top w:val="none" w:sz="0" w:space="0" w:color="auto"/>
            <w:left w:val="none" w:sz="0" w:space="0" w:color="auto"/>
            <w:bottom w:val="none" w:sz="0" w:space="0" w:color="auto"/>
            <w:right w:val="none" w:sz="0" w:space="0" w:color="auto"/>
          </w:divBdr>
        </w:div>
      </w:divsChild>
    </w:div>
    <w:div w:id="2029481976">
      <w:marLeft w:val="0"/>
      <w:marRight w:val="0"/>
      <w:marTop w:val="0"/>
      <w:marBottom w:val="0"/>
      <w:divBdr>
        <w:top w:val="none" w:sz="0" w:space="0" w:color="auto"/>
        <w:left w:val="none" w:sz="0" w:space="0" w:color="auto"/>
        <w:bottom w:val="none" w:sz="0" w:space="0" w:color="auto"/>
        <w:right w:val="none" w:sz="0" w:space="0" w:color="auto"/>
      </w:divBdr>
      <w:divsChild>
        <w:div w:id="2029481927">
          <w:marLeft w:val="720"/>
          <w:marRight w:val="0"/>
          <w:marTop w:val="0"/>
          <w:marBottom w:val="0"/>
          <w:divBdr>
            <w:top w:val="none" w:sz="0" w:space="0" w:color="auto"/>
            <w:left w:val="none" w:sz="0" w:space="0" w:color="auto"/>
            <w:bottom w:val="none" w:sz="0" w:space="0" w:color="auto"/>
            <w:right w:val="none" w:sz="0" w:space="0" w:color="auto"/>
          </w:divBdr>
        </w:div>
      </w:divsChild>
    </w:div>
    <w:div w:id="2029481980">
      <w:marLeft w:val="0"/>
      <w:marRight w:val="0"/>
      <w:marTop w:val="0"/>
      <w:marBottom w:val="0"/>
      <w:divBdr>
        <w:top w:val="none" w:sz="0" w:space="0" w:color="auto"/>
        <w:left w:val="none" w:sz="0" w:space="0" w:color="auto"/>
        <w:bottom w:val="none" w:sz="0" w:space="0" w:color="auto"/>
        <w:right w:val="none" w:sz="0" w:space="0" w:color="auto"/>
      </w:divBdr>
      <w:divsChild>
        <w:div w:id="2029481845">
          <w:marLeft w:val="720"/>
          <w:marRight w:val="0"/>
          <w:marTop w:val="0"/>
          <w:marBottom w:val="0"/>
          <w:divBdr>
            <w:top w:val="none" w:sz="0" w:space="0" w:color="auto"/>
            <w:left w:val="none" w:sz="0" w:space="0" w:color="auto"/>
            <w:bottom w:val="none" w:sz="0" w:space="0" w:color="auto"/>
            <w:right w:val="none" w:sz="0" w:space="0" w:color="auto"/>
          </w:divBdr>
        </w:div>
      </w:divsChild>
    </w:div>
    <w:div w:id="2029481981">
      <w:marLeft w:val="0"/>
      <w:marRight w:val="0"/>
      <w:marTop w:val="0"/>
      <w:marBottom w:val="0"/>
      <w:divBdr>
        <w:top w:val="none" w:sz="0" w:space="0" w:color="auto"/>
        <w:left w:val="none" w:sz="0" w:space="0" w:color="auto"/>
        <w:bottom w:val="none" w:sz="0" w:space="0" w:color="auto"/>
        <w:right w:val="none" w:sz="0" w:space="0" w:color="auto"/>
      </w:divBdr>
      <w:divsChild>
        <w:div w:id="2029481977">
          <w:marLeft w:val="720"/>
          <w:marRight w:val="0"/>
          <w:marTop w:val="0"/>
          <w:marBottom w:val="0"/>
          <w:divBdr>
            <w:top w:val="none" w:sz="0" w:space="0" w:color="auto"/>
            <w:left w:val="none" w:sz="0" w:space="0" w:color="auto"/>
            <w:bottom w:val="none" w:sz="0" w:space="0" w:color="auto"/>
            <w:right w:val="none" w:sz="0" w:space="0" w:color="auto"/>
          </w:divBdr>
        </w:div>
      </w:divsChild>
    </w:div>
    <w:div w:id="2029481986">
      <w:marLeft w:val="0"/>
      <w:marRight w:val="0"/>
      <w:marTop w:val="0"/>
      <w:marBottom w:val="0"/>
      <w:divBdr>
        <w:top w:val="none" w:sz="0" w:space="0" w:color="auto"/>
        <w:left w:val="none" w:sz="0" w:space="0" w:color="auto"/>
        <w:bottom w:val="none" w:sz="0" w:space="0" w:color="auto"/>
        <w:right w:val="none" w:sz="0" w:space="0" w:color="auto"/>
      </w:divBdr>
    </w:div>
    <w:div w:id="2029481987">
      <w:marLeft w:val="0"/>
      <w:marRight w:val="0"/>
      <w:marTop w:val="0"/>
      <w:marBottom w:val="0"/>
      <w:divBdr>
        <w:top w:val="none" w:sz="0" w:space="0" w:color="auto"/>
        <w:left w:val="none" w:sz="0" w:space="0" w:color="auto"/>
        <w:bottom w:val="none" w:sz="0" w:space="0" w:color="auto"/>
        <w:right w:val="none" w:sz="0" w:space="0" w:color="auto"/>
      </w:divBdr>
      <w:divsChild>
        <w:div w:id="2029481905">
          <w:marLeft w:val="720"/>
          <w:marRight w:val="0"/>
          <w:marTop w:val="0"/>
          <w:marBottom w:val="0"/>
          <w:divBdr>
            <w:top w:val="none" w:sz="0" w:space="0" w:color="auto"/>
            <w:left w:val="none" w:sz="0" w:space="0" w:color="auto"/>
            <w:bottom w:val="none" w:sz="0" w:space="0" w:color="auto"/>
            <w:right w:val="none" w:sz="0" w:space="0" w:color="auto"/>
          </w:divBdr>
        </w:div>
      </w:divsChild>
    </w:div>
    <w:div w:id="2029481988">
      <w:marLeft w:val="0"/>
      <w:marRight w:val="0"/>
      <w:marTop w:val="0"/>
      <w:marBottom w:val="0"/>
      <w:divBdr>
        <w:top w:val="none" w:sz="0" w:space="0" w:color="auto"/>
        <w:left w:val="none" w:sz="0" w:space="0" w:color="auto"/>
        <w:bottom w:val="none" w:sz="0" w:space="0" w:color="auto"/>
        <w:right w:val="none" w:sz="0" w:space="0" w:color="auto"/>
      </w:divBdr>
      <w:divsChild>
        <w:div w:id="2029481982">
          <w:marLeft w:val="720"/>
          <w:marRight w:val="0"/>
          <w:marTop w:val="0"/>
          <w:marBottom w:val="0"/>
          <w:divBdr>
            <w:top w:val="none" w:sz="0" w:space="0" w:color="auto"/>
            <w:left w:val="none" w:sz="0" w:space="0" w:color="auto"/>
            <w:bottom w:val="none" w:sz="0" w:space="0" w:color="auto"/>
            <w:right w:val="none" w:sz="0" w:space="0" w:color="auto"/>
          </w:divBdr>
        </w:div>
      </w:divsChild>
    </w:div>
    <w:div w:id="2029481991">
      <w:marLeft w:val="0"/>
      <w:marRight w:val="0"/>
      <w:marTop w:val="0"/>
      <w:marBottom w:val="0"/>
      <w:divBdr>
        <w:top w:val="none" w:sz="0" w:space="0" w:color="auto"/>
        <w:left w:val="none" w:sz="0" w:space="0" w:color="auto"/>
        <w:bottom w:val="none" w:sz="0" w:space="0" w:color="auto"/>
        <w:right w:val="none" w:sz="0" w:space="0" w:color="auto"/>
      </w:divBdr>
      <w:divsChild>
        <w:div w:id="2029481952">
          <w:marLeft w:val="720"/>
          <w:marRight w:val="0"/>
          <w:marTop w:val="0"/>
          <w:marBottom w:val="0"/>
          <w:divBdr>
            <w:top w:val="none" w:sz="0" w:space="0" w:color="auto"/>
            <w:left w:val="none" w:sz="0" w:space="0" w:color="auto"/>
            <w:bottom w:val="none" w:sz="0" w:space="0" w:color="auto"/>
            <w:right w:val="none" w:sz="0" w:space="0" w:color="auto"/>
          </w:divBdr>
        </w:div>
      </w:divsChild>
    </w:div>
    <w:div w:id="2029481992">
      <w:marLeft w:val="0"/>
      <w:marRight w:val="0"/>
      <w:marTop w:val="0"/>
      <w:marBottom w:val="0"/>
      <w:divBdr>
        <w:top w:val="none" w:sz="0" w:space="0" w:color="auto"/>
        <w:left w:val="none" w:sz="0" w:space="0" w:color="auto"/>
        <w:bottom w:val="none" w:sz="0" w:space="0" w:color="auto"/>
        <w:right w:val="none" w:sz="0" w:space="0" w:color="auto"/>
      </w:divBdr>
      <w:divsChild>
        <w:div w:id="2029481852">
          <w:marLeft w:val="720"/>
          <w:marRight w:val="0"/>
          <w:marTop w:val="0"/>
          <w:marBottom w:val="0"/>
          <w:divBdr>
            <w:top w:val="none" w:sz="0" w:space="0" w:color="auto"/>
            <w:left w:val="none" w:sz="0" w:space="0" w:color="auto"/>
            <w:bottom w:val="none" w:sz="0" w:space="0" w:color="auto"/>
            <w:right w:val="none" w:sz="0" w:space="0" w:color="auto"/>
          </w:divBdr>
        </w:div>
      </w:divsChild>
    </w:div>
    <w:div w:id="2029481997">
      <w:marLeft w:val="0"/>
      <w:marRight w:val="0"/>
      <w:marTop w:val="0"/>
      <w:marBottom w:val="0"/>
      <w:divBdr>
        <w:top w:val="none" w:sz="0" w:space="0" w:color="auto"/>
        <w:left w:val="none" w:sz="0" w:space="0" w:color="auto"/>
        <w:bottom w:val="none" w:sz="0" w:space="0" w:color="auto"/>
        <w:right w:val="none" w:sz="0" w:space="0" w:color="auto"/>
      </w:divBdr>
    </w:div>
    <w:div w:id="2029482000">
      <w:marLeft w:val="0"/>
      <w:marRight w:val="0"/>
      <w:marTop w:val="0"/>
      <w:marBottom w:val="0"/>
      <w:divBdr>
        <w:top w:val="none" w:sz="0" w:space="0" w:color="auto"/>
        <w:left w:val="none" w:sz="0" w:space="0" w:color="auto"/>
        <w:bottom w:val="none" w:sz="0" w:space="0" w:color="auto"/>
        <w:right w:val="none" w:sz="0" w:space="0" w:color="auto"/>
      </w:divBdr>
      <w:divsChild>
        <w:div w:id="2029481994">
          <w:marLeft w:val="0"/>
          <w:marRight w:val="0"/>
          <w:marTop w:val="0"/>
          <w:marBottom w:val="0"/>
          <w:divBdr>
            <w:top w:val="none" w:sz="0" w:space="0" w:color="auto"/>
            <w:left w:val="none" w:sz="0" w:space="0" w:color="auto"/>
            <w:bottom w:val="none" w:sz="0" w:space="0" w:color="auto"/>
            <w:right w:val="none" w:sz="0" w:space="0" w:color="auto"/>
          </w:divBdr>
        </w:div>
      </w:divsChild>
    </w:div>
    <w:div w:id="2029482001">
      <w:marLeft w:val="0"/>
      <w:marRight w:val="0"/>
      <w:marTop w:val="0"/>
      <w:marBottom w:val="0"/>
      <w:divBdr>
        <w:top w:val="none" w:sz="0" w:space="0" w:color="auto"/>
        <w:left w:val="none" w:sz="0" w:space="0" w:color="auto"/>
        <w:bottom w:val="none" w:sz="0" w:space="0" w:color="auto"/>
        <w:right w:val="none" w:sz="0" w:space="0" w:color="auto"/>
      </w:divBdr>
      <w:divsChild>
        <w:div w:id="2029481939">
          <w:marLeft w:val="720"/>
          <w:marRight w:val="0"/>
          <w:marTop w:val="0"/>
          <w:marBottom w:val="0"/>
          <w:divBdr>
            <w:top w:val="none" w:sz="0" w:space="0" w:color="auto"/>
            <w:left w:val="none" w:sz="0" w:space="0" w:color="auto"/>
            <w:bottom w:val="none" w:sz="0" w:space="0" w:color="auto"/>
            <w:right w:val="none" w:sz="0" w:space="0" w:color="auto"/>
          </w:divBdr>
        </w:div>
      </w:divsChild>
    </w:div>
    <w:div w:id="2029482002">
      <w:marLeft w:val="0"/>
      <w:marRight w:val="0"/>
      <w:marTop w:val="0"/>
      <w:marBottom w:val="0"/>
      <w:divBdr>
        <w:top w:val="none" w:sz="0" w:space="0" w:color="auto"/>
        <w:left w:val="none" w:sz="0" w:space="0" w:color="auto"/>
        <w:bottom w:val="none" w:sz="0" w:space="0" w:color="auto"/>
        <w:right w:val="none" w:sz="0" w:space="0" w:color="auto"/>
      </w:divBdr>
      <w:divsChild>
        <w:div w:id="2029481838">
          <w:marLeft w:val="720"/>
          <w:marRight w:val="0"/>
          <w:marTop w:val="0"/>
          <w:marBottom w:val="0"/>
          <w:divBdr>
            <w:top w:val="none" w:sz="0" w:space="0" w:color="auto"/>
            <w:left w:val="none" w:sz="0" w:space="0" w:color="auto"/>
            <w:bottom w:val="none" w:sz="0" w:space="0" w:color="auto"/>
            <w:right w:val="none" w:sz="0" w:space="0" w:color="auto"/>
          </w:divBdr>
        </w:div>
      </w:divsChild>
    </w:div>
    <w:div w:id="202948200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dl.dropbox.com/u/44365627/lookangEJSworkspace/export/ejs_AAPTVernierCaliper.jar" TargetMode="External"/><Relationship Id="rId26" Type="http://schemas.openxmlformats.org/officeDocument/2006/relationships/image" Target="media/image9.png"/><Relationship Id="rId39" Type="http://schemas.openxmlformats.org/officeDocument/2006/relationships/hyperlink" Target="http://www.phy.ntnu.edu.tw/ntnujava/index.php?topic=1292.0" TargetMode="External"/><Relationship Id="rId21" Type="http://schemas.openxmlformats.org/officeDocument/2006/relationships/hyperlink" Target="http://youtu.be/YAmn-xksu2s" TargetMode="External"/><Relationship Id="rId34" Type="http://schemas.openxmlformats.org/officeDocument/2006/relationships/hyperlink" Target="http://www.um.es/fem/EjsWiki/pmwiki.php" TargetMode="External"/><Relationship Id="rId42" Type="http://schemas.openxmlformats.org/officeDocument/2006/relationships/hyperlink" Target="http://www.phy.ntnu.edu.tw/ntnujava/index.php?topic=683.0" TargetMode="External"/><Relationship Id="rId47" Type="http://schemas.openxmlformats.org/officeDocument/2006/relationships/hyperlink" Target="http://1.bp.blogspot.com/_D8P4hByt4sc/TRGU5OY3Y-I/AAAAAAAAAas/bPxKfq_Q8zM/s1600/vernier01.png" TargetMode="External"/><Relationship Id="rId50" Type="http://schemas.openxmlformats.org/officeDocument/2006/relationships/image" Target="media/image18.png"/><Relationship Id="rId55" Type="http://schemas.openxmlformats.org/officeDocument/2006/relationships/hyperlink" Target="http://1.bp.blogspot.com/_D8P4hByt4sc/TRGVm2eMcOI/AAAAAAAAAa4/nPl1ra-cmD8/s1600/vernier02.png" TargetMode="External"/><Relationship Id="rId63" Type="http://schemas.openxmlformats.org/officeDocument/2006/relationships/image" Target="media/image24.png"/><Relationship Id="rId68" Type="http://schemas.openxmlformats.org/officeDocument/2006/relationships/hyperlink" Target="https://sites.google.com/site/lookang/002-micrometer/micrometerq3.png?attredirects=0" TargetMode="External"/><Relationship Id="rId7" Type="http://schemas.openxmlformats.org/officeDocument/2006/relationships/header" Target="header1.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want2study.org/ospsg/index.php/interactive-resources/physics/01-measurements/6-micrometer" TargetMode="External"/><Relationship Id="rId24" Type="http://schemas.openxmlformats.org/officeDocument/2006/relationships/image" Target="media/image7.png"/><Relationship Id="rId32" Type="http://schemas.openxmlformats.org/officeDocument/2006/relationships/hyperlink" Target="http://www.phy.ntnu.edu.tw/ntnujava/index.php?action=profile;u=2" TargetMode="External"/><Relationship Id="rId37" Type="http://schemas.openxmlformats.org/officeDocument/2006/relationships/hyperlink" Target="http://www.phy.ntnu.edu.tw/ntnujava/index.php?topic=567.0" TargetMode="External"/><Relationship Id="rId40" Type="http://schemas.openxmlformats.org/officeDocument/2006/relationships/hyperlink" Target="http://www.phy.ntnu.edu.tw/ntnujava/index.php?topic=502.0" TargetMode="External"/><Relationship Id="rId45" Type="http://schemas.openxmlformats.org/officeDocument/2006/relationships/image" Target="media/image14.png"/><Relationship Id="rId53" Type="http://schemas.openxmlformats.org/officeDocument/2006/relationships/hyperlink" Target="http://1.bp.blogspot.com/_D8P4hByt4sc/TRGVrPE1djI/AAAAAAAAAa8/bOzaVovCTQ8/s1600/vernier03.png" TargetMode="External"/><Relationship Id="rId58" Type="http://schemas.openxmlformats.org/officeDocument/2006/relationships/hyperlink" Target="http://3.bp.blogspot.com/_D8P4hByt4sc/TRGXq6O-68I/AAAAAAAAAbI/7hQ2P4ZvZjE/s1600/micro01.png" TargetMode="External"/><Relationship Id="rId66" Type="http://schemas.openxmlformats.org/officeDocument/2006/relationships/hyperlink" Target="http://3.bp.blogspot.com/_D8P4hByt4sc/TRGYVW71H6I/AAAAAAAAAbY/wJhQDoCuCjw/s1600/micro03.png" TargetMode="External"/><Relationship Id="rId5" Type="http://schemas.openxmlformats.org/officeDocument/2006/relationships/footnotes" Target="footnotes.xml"/><Relationship Id="rId15" Type="http://schemas.openxmlformats.org/officeDocument/2006/relationships/hyperlink" Target="https://dl.dropbox.com/u/44365627/lookangEJSworkspace/export/ejs_AAPTVernierCaliper.jar"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arxiv.org/ftp/arxiv/papers/1210/1210.5002.pdf" TargetMode="External"/><Relationship Id="rId49" Type="http://schemas.openxmlformats.org/officeDocument/2006/relationships/image" Target="media/image17.png"/><Relationship Id="rId57" Type="http://schemas.openxmlformats.org/officeDocument/2006/relationships/image" Target="media/image21.png"/><Relationship Id="rId61" Type="http://schemas.openxmlformats.org/officeDocument/2006/relationships/image" Target="media/image23.png"/><Relationship Id="rId10" Type="http://schemas.openxmlformats.org/officeDocument/2006/relationships/hyperlink" Target="http://iwant2study.org/ospsg/index.php/interactive-resources/physics/01-measurements/5-vernier-caliper" TargetMode="External"/><Relationship Id="rId19" Type="http://schemas.openxmlformats.org/officeDocument/2006/relationships/hyperlink" Target="https://dl.dropbox.com/u/44365627/lookangEJSworkspace/export/ejs_Micrometer02.jar" TargetMode="External"/><Relationship Id="rId31" Type="http://schemas.openxmlformats.org/officeDocument/2006/relationships/hyperlink" Target="http://weelookang.blogspot.sg/p/physics-applets-virtual-lab.html" TargetMode="External"/><Relationship Id="rId44" Type="http://schemas.openxmlformats.org/officeDocument/2006/relationships/hyperlink" Target="http://www.compadre.org/Repository/document/ServeFile.cfm?ID=9422&amp;DocID=1315" TargetMode="External"/><Relationship Id="rId52" Type="http://schemas.openxmlformats.org/officeDocument/2006/relationships/image" Target="media/image19.png"/><Relationship Id="rId60" Type="http://schemas.openxmlformats.org/officeDocument/2006/relationships/hyperlink" Target="http://3.bp.blogspot.com/_D8P4hByt4sc/TRGXvr-yaaI/AAAAAAAAAbM/jCEcuCdPKlc/s1600/micrometer.png" TargetMode="External"/><Relationship Id="rId65"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hyperlink" Target="http://youtu.be/jHoA5M-_1R4" TargetMode="Externa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www.opensourcephysics.org/items/detail.cfm?ID=12451" TargetMode="External"/><Relationship Id="rId43" Type="http://schemas.openxmlformats.org/officeDocument/2006/relationships/hyperlink" Target="http://www.compadre.org/Repository/document/ServeFile.cfm?ID=9707&amp;DocID=1445" TargetMode="External"/><Relationship Id="rId48" Type="http://schemas.openxmlformats.org/officeDocument/2006/relationships/image" Target="media/image16.png"/><Relationship Id="rId56" Type="http://schemas.openxmlformats.org/officeDocument/2006/relationships/hyperlink" Target="https://sites.google.com/site/lookang/Home/vernierzero16.8.png?attredirects=0" TargetMode="External"/><Relationship Id="rId64" Type="http://schemas.openxmlformats.org/officeDocument/2006/relationships/hyperlink" Target="https://sites.google.com/site/lookang/002-micrometer/micrometerzeroerror0.03.png?attredirects=0" TargetMode="External"/><Relationship Id="rId69" Type="http://schemas.openxmlformats.org/officeDocument/2006/relationships/image" Target="media/image27.png"/><Relationship Id="rId8" Type="http://schemas.openxmlformats.org/officeDocument/2006/relationships/footer" Target="footer1.xml"/><Relationship Id="rId51" Type="http://schemas.openxmlformats.org/officeDocument/2006/relationships/hyperlink" Target="http://1.bp.blogspot.com/_D8P4hByt4sc/TRGVm2eMcOI/AAAAAAAAAa4/nPl1ra-cmD8/s1600/vernier02.png" TargetMode="External"/><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dl.dropbox.com/u/44365627/lookangEJSworkspace/export/ejs_Micrometer02.jar" TargetMode="External"/><Relationship Id="rId25" Type="http://schemas.openxmlformats.org/officeDocument/2006/relationships/image" Target="media/image8.png"/><Relationship Id="rId33" Type="http://schemas.openxmlformats.org/officeDocument/2006/relationships/hyperlink" Target="http://www.um.es/fem/EjsWiki/index.php/Main/Author" TargetMode="External"/><Relationship Id="rId38" Type="http://schemas.openxmlformats.org/officeDocument/2006/relationships/hyperlink" Target="http://www.phy.ntnu.edu.tw/ntnujava/index.php?topic=567.0" TargetMode="External"/><Relationship Id="rId46" Type="http://schemas.openxmlformats.org/officeDocument/2006/relationships/image" Target="media/image15.jpeg"/><Relationship Id="rId59" Type="http://schemas.openxmlformats.org/officeDocument/2006/relationships/image" Target="media/image22.png"/><Relationship Id="rId67" Type="http://schemas.openxmlformats.org/officeDocument/2006/relationships/image" Target="media/image26.png"/><Relationship Id="rId20" Type="http://schemas.openxmlformats.org/officeDocument/2006/relationships/hyperlink" Target="http://youtu.be/zz4Fha5sISo" TargetMode="External"/><Relationship Id="rId41" Type="http://schemas.openxmlformats.org/officeDocument/2006/relationships/hyperlink" Target="http://www.phy.ntnu.edu.tw/ntnujava/index.php?topic=684.0" TargetMode="External"/><Relationship Id="rId54" Type="http://schemas.openxmlformats.org/officeDocument/2006/relationships/image" Target="media/image20.png"/><Relationship Id="rId62" Type="http://schemas.openxmlformats.org/officeDocument/2006/relationships/hyperlink" Target="http://3.bp.blogspot.com/_D8P4hByt4sc/TRGYIG4-IcI/AAAAAAAAAbU/UyBtxUmKV14/s1600/micro02.png" TargetMode="External"/><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stacks.iop.org/0031-9120/49/49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112</TotalTime>
  <Pages>8</Pages>
  <Words>6921</Words>
  <Characters>-32766</Characters>
  <Application>Microsoft Office Outlook</Application>
  <DocSecurity>0</DocSecurity>
  <Lines>0</Lines>
  <Paragraphs>0</Paragraphs>
  <ScaleCrop>false</ScaleCrop>
  <Company>IEEE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weelookang@gmail.com</dc:creator>
  <cp:keywords/>
  <dc:description/>
  <cp:lastModifiedBy>guest01</cp:lastModifiedBy>
  <cp:revision>23</cp:revision>
  <cp:lastPrinted>2015-12-24T02:00:00Z</cp:lastPrinted>
  <dcterms:created xsi:type="dcterms:W3CDTF">2013-07-31T10:54:00Z</dcterms:created>
  <dcterms:modified xsi:type="dcterms:W3CDTF">2015-12-24T02:02:00Z</dcterms:modified>
</cp:coreProperties>
</file>